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456" w:rsidRPr="00336A1D" w:rsidRDefault="008B7456" w:rsidP="008B7456">
      <w:pPr>
        <w:spacing w:after="0" w:line="240" w:lineRule="auto"/>
        <w:rPr>
          <w:rFonts w:ascii="Times New Roman" w:eastAsia="Times New Roman" w:hAnsi="Times New Roman" w:cs="Times New Roman"/>
          <w:sz w:val="24"/>
          <w:szCs w:val="24"/>
        </w:rPr>
      </w:pPr>
      <w:r w:rsidRPr="00336A1D">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8B7456" w:rsidRPr="00336A1D" w:rsidRDefault="008B7456" w:rsidP="008B7456">
      <w:pPr>
        <w:spacing w:after="0" w:line="240" w:lineRule="auto"/>
        <w:rPr>
          <w:rFonts w:ascii="Times New Roman" w:eastAsia="Times New Roman" w:hAnsi="Times New Roman" w:cs="Times New Roman"/>
          <w:sz w:val="24"/>
          <w:szCs w:val="24"/>
          <w:lang w:val="pl-PL"/>
        </w:rPr>
      </w:pPr>
    </w:p>
    <w:p w:rsidR="008B7456" w:rsidRPr="00336A1D" w:rsidRDefault="008B7456" w:rsidP="008B7456">
      <w:pPr>
        <w:keepNext/>
        <w:spacing w:before="240" w:after="0" w:line="240" w:lineRule="auto"/>
        <w:outlineLvl w:val="3"/>
        <w:rPr>
          <w:rFonts w:ascii="Brush Script MT" w:eastAsia="Times New Roman" w:hAnsi="Brush Script MT" w:cs="Times New Roman"/>
          <w:bCs/>
          <w:i/>
          <w:color w:val="0000FF"/>
          <w:sz w:val="48"/>
          <w:szCs w:val="48"/>
          <w:lang w:val="sr-Latn-CS"/>
        </w:rPr>
      </w:pPr>
      <w:r w:rsidRPr="00336A1D">
        <w:rPr>
          <w:rFonts w:ascii="Brush Script MT" w:eastAsia="Times New Roman" w:hAnsi="Brush Script MT" w:cs="Times New Roman"/>
          <w:bCs/>
          <w:i/>
          <w:color w:val="FF00FF"/>
          <w:sz w:val="48"/>
          <w:szCs w:val="48"/>
          <w:lang w:val="sr-Latn-CS"/>
        </w:rPr>
        <w:t>Za</w:t>
      </w:r>
      <w:r w:rsidRPr="00336A1D">
        <w:rPr>
          <w:rFonts w:ascii="Brush Script MT" w:eastAsia="Times New Roman" w:hAnsi="Brush Script MT" w:cs="Times New Roman"/>
          <w:bCs/>
          <w:i/>
          <w:color w:val="FF00FF"/>
          <w:sz w:val="48"/>
          <w:szCs w:val="48"/>
        </w:rPr>
        <w:t>sredu</w:t>
      </w:r>
      <w:r w:rsidRPr="008B7456">
        <w:rPr>
          <w:rFonts w:ascii="Brush Script MT" w:eastAsia="Times New Roman" w:hAnsi="Brush Script MT" w:cs="Times New Roman"/>
          <w:bCs/>
          <w:i/>
          <w:color w:val="0000CC"/>
          <w:sz w:val="48"/>
          <w:szCs w:val="48"/>
          <w:lang w:val="sr-Latn-CS"/>
        </w:rPr>
        <w:t>1</w:t>
      </w:r>
      <w:r>
        <w:rPr>
          <w:rFonts w:ascii="Brush Script MT" w:eastAsia="Times New Roman" w:hAnsi="Brush Script MT" w:cs="Times New Roman"/>
          <w:bCs/>
          <w:i/>
          <w:color w:val="0000CC"/>
          <w:sz w:val="48"/>
          <w:szCs w:val="48"/>
        </w:rPr>
        <w:t>.okto</w:t>
      </w:r>
      <w:r w:rsidRPr="00336A1D">
        <w:rPr>
          <w:rFonts w:ascii="Brush Script MT" w:eastAsia="Times New Roman" w:hAnsi="Brush Script MT" w:cs="Times New Roman"/>
          <w:bCs/>
          <w:i/>
          <w:color w:val="0000CC"/>
          <w:sz w:val="48"/>
          <w:szCs w:val="48"/>
        </w:rPr>
        <w:t>bar</w:t>
      </w:r>
      <w:r w:rsidRPr="00336A1D">
        <w:rPr>
          <w:rFonts w:ascii="Brush Script MT" w:eastAsia="Times New Roman" w:hAnsi="Brush Script MT" w:cs="Times New Roman"/>
          <w:bCs/>
          <w:i/>
          <w:color w:val="0000CC"/>
          <w:sz w:val="48"/>
          <w:szCs w:val="48"/>
          <w:lang w:val="sr-Latn-CS"/>
        </w:rPr>
        <w:t xml:space="preserve"> 2014</w:t>
      </w:r>
      <w:r w:rsidRPr="00336A1D">
        <w:rPr>
          <w:rFonts w:ascii="Brush Script MT" w:eastAsia="Times New Roman" w:hAnsi="Brush Script MT" w:cs="Times New Roman"/>
          <w:bCs/>
          <w:i/>
          <w:color w:val="0000FF"/>
          <w:sz w:val="48"/>
          <w:szCs w:val="48"/>
          <w:lang w:val="sr-Latn-CS"/>
        </w:rPr>
        <w:t>.</w:t>
      </w:r>
    </w:p>
    <w:p w:rsidR="002A3C0E" w:rsidRDefault="002A3C0E" w:rsidP="008B7456">
      <w:pPr>
        <w:spacing w:after="0" w:line="240" w:lineRule="auto"/>
        <w:jc w:val="both"/>
        <w:rPr>
          <w:rFonts w:ascii="Times New Roman" w:eastAsia="Times New Roman" w:hAnsi="Times New Roman" w:cs="Times New Roman"/>
          <w:bCs/>
          <w:sz w:val="24"/>
          <w:szCs w:val="24"/>
        </w:rPr>
      </w:pPr>
    </w:p>
    <w:p w:rsidR="009563A1" w:rsidRPr="009563A1" w:rsidRDefault="009563A1" w:rsidP="006869EC">
      <w:pPr>
        <w:spacing w:after="0" w:line="240" w:lineRule="auto"/>
        <w:jc w:val="center"/>
        <w:rPr>
          <w:rFonts w:ascii="Times New Roman" w:eastAsia="Times New Roman" w:hAnsi="Times New Roman" w:cs="Times New Roman"/>
          <w:b/>
          <w:bCs/>
          <w:noProof/>
          <w:color w:val="0000CC"/>
          <w:sz w:val="28"/>
          <w:szCs w:val="24"/>
        </w:rPr>
      </w:pPr>
      <w:r w:rsidRPr="009563A1">
        <w:rPr>
          <w:rFonts w:ascii="Times New Roman" w:eastAsia="Times New Roman" w:hAnsi="Times New Roman" w:cs="Times New Roman"/>
          <w:b/>
          <w:bCs/>
          <w:noProof/>
          <w:color w:val="0000CC"/>
          <w:sz w:val="28"/>
          <w:szCs w:val="24"/>
        </w:rPr>
        <w:t>Štrajk upozorenja u četvrtak</w:t>
      </w:r>
    </w:p>
    <w:p w:rsidR="009563A1" w:rsidRPr="009563A1" w:rsidRDefault="009563A1" w:rsidP="006869EC">
      <w:pPr>
        <w:spacing w:after="0" w:line="240" w:lineRule="auto"/>
        <w:jc w:val="both"/>
        <w:rPr>
          <w:rFonts w:ascii="Times New Roman" w:eastAsia="Times New Roman" w:hAnsi="Times New Roman" w:cs="Times New Roman"/>
          <w:bCs/>
          <w:noProof/>
          <w:sz w:val="24"/>
          <w:szCs w:val="24"/>
        </w:rPr>
      </w:pPr>
    </w:p>
    <w:p w:rsidR="009563A1" w:rsidRDefault="009563A1" w:rsidP="009563A1">
      <w:pPr>
        <w:spacing w:after="0" w:line="240" w:lineRule="auto"/>
        <w:ind w:firstLine="720"/>
        <w:jc w:val="both"/>
        <w:rPr>
          <w:rFonts w:ascii="Times New Roman" w:eastAsia="Times New Roman" w:hAnsi="Times New Roman" w:cs="Times New Roman"/>
          <w:bCs/>
          <w:noProof/>
          <w:sz w:val="24"/>
          <w:szCs w:val="24"/>
        </w:rPr>
      </w:pPr>
      <w:r w:rsidRPr="009563A1">
        <w:rPr>
          <w:rFonts w:ascii="Times New Roman" w:eastAsia="Times New Roman" w:hAnsi="Times New Roman" w:cs="Times New Roman"/>
          <w:bCs/>
          <w:noProof/>
          <w:sz w:val="24"/>
          <w:szCs w:val="24"/>
        </w:rPr>
        <w:t xml:space="preserve">Četiri sindikata prosvete organizovaće u četvrtak, 2. oktobra, štrajk upozorenja u svim osnovnim i srednjim školama u Srbiji, najavljeno je nakon njihovog sastanka. Nezadovoljni </w:t>
      </w:r>
      <w:r w:rsidR="00F012D8" w:rsidRPr="00F012D8">
        <w:rPr>
          <w:rFonts w:ascii="Times New Roman" w:eastAsia="Times New Roman" w:hAnsi="Times New Roman" w:cs="Times New Roman"/>
          <w:bCs/>
          <w:noProof/>
          <w:sz w:val="24"/>
          <w:szCs w:val="24"/>
        </w:rPr>
        <w:drawing>
          <wp:anchor distT="0" distB="0" distL="114300" distR="114300" simplePos="0" relativeHeight="251673600" behindDoc="1" locked="0" layoutInCell="1" allowOverlap="1">
            <wp:simplePos x="0" y="0"/>
            <wp:positionH relativeFrom="column">
              <wp:posOffset>-4445</wp:posOffset>
            </wp:positionH>
            <wp:positionV relativeFrom="paragraph">
              <wp:posOffset>354330</wp:posOffset>
            </wp:positionV>
            <wp:extent cx="2286000" cy="1600200"/>
            <wp:effectExtent l="0" t="0" r="0" b="0"/>
            <wp:wrapTight wrapText="bothSides">
              <wp:wrapPolygon edited="0">
                <wp:start x="0" y="0"/>
                <wp:lineTo x="0" y="21343"/>
                <wp:lineTo x="21420" y="21343"/>
                <wp:lineTo x="21420" y="0"/>
                <wp:lineTo x="0" y="0"/>
              </wp:wrapPolygon>
            </wp:wrapTight>
            <wp:docPr id="3" name="Picture 3" descr="http://www.autonom.pl/wp-content/uploads/2013/01/stra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utonom.pl/wp-content/uploads/2013/01/strajk.jpg"/>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6000" cy="1600200"/>
                    </a:xfrm>
                    <a:prstGeom prst="rect">
                      <a:avLst/>
                    </a:prstGeom>
                    <a:noFill/>
                    <a:ln>
                      <a:noFill/>
                    </a:ln>
                  </pic:spPr>
                </pic:pic>
              </a:graphicData>
            </a:graphic>
          </wp:anchor>
        </w:drawing>
      </w:r>
      <w:r w:rsidRPr="009563A1">
        <w:rPr>
          <w:rFonts w:ascii="Times New Roman" w:eastAsia="Times New Roman" w:hAnsi="Times New Roman" w:cs="Times New Roman"/>
          <w:bCs/>
          <w:noProof/>
          <w:sz w:val="24"/>
          <w:szCs w:val="24"/>
        </w:rPr>
        <w:t xml:space="preserve">odnosom vlade i resornih ministarstava prema zaposlenima u prosveti, sindikati su na zajedničkom sastanku odlučili da počnu pripremu jednodnevne obustave rada u svim školama i da istog dana protestuju ispred Skupštine Srbije, prenosi Beta."Datum održavanja štrajka i protesta zavisiće od datuma ulaska rebalansa, odnosno Zakona o izmenama i dopunama Zakona o budžetu za 2014. godinu u skupštinsku proceduru", navodi se u zaključku predstavnika Sindikata radnika u prosveti Srbije, Sindikata obrazovanja Srbije, Unije prosvetnih radnika Srbije i Granskog sindikata "Nezavisnost". Odluka kojom će se potvrditi datum štrajka i protesta, i odluka o narednim potezima svih sindikata, biće doneta na sednici Štrajkačkog odbora četiri sindikata obrazovanja u sredu 1. oktobra. </w:t>
      </w:r>
    </w:p>
    <w:p w:rsidR="009563A1" w:rsidRPr="009563A1" w:rsidRDefault="009563A1" w:rsidP="009563A1">
      <w:pPr>
        <w:spacing w:after="0" w:line="240" w:lineRule="auto"/>
        <w:ind w:firstLine="720"/>
        <w:jc w:val="both"/>
        <w:rPr>
          <w:rFonts w:ascii="Times New Roman" w:eastAsia="Times New Roman" w:hAnsi="Times New Roman" w:cs="Times New Roman"/>
          <w:b/>
          <w:bCs/>
          <w:i/>
          <w:noProof/>
          <w:color w:val="0000CC"/>
          <w:sz w:val="24"/>
          <w:szCs w:val="24"/>
        </w:rPr>
      </w:pPr>
      <w:r w:rsidRPr="009563A1">
        <w:rPr>
          <w:rFonts w:ascii="Times New Roman" w:eastAsia="Times New Roman" w:hAnsi="Times New Roman" w:cs="Times New Roman"/>
          <w:bCs/>
          <w:noProof/>
          <w:sz w:val="24"/>
          <w:szCs w:val="24"/>
        </w:rPr>
        <w:t>"Opšti je zaključak da nijedan od zahteva sindikata u prosveti nije ispunjen. Premijer je već izašao sa predlogom o smanjenju plata za 10 procenata, ne izuzimajući iz smanjenja prosvetu, a što je suprotno prvom zahtevu svih sindikata", navodi se u zaključku sa sastanka. Kako se navodi, drugi zahtev je izvrgnut ruglu, pošto je predstavnicima sindikata na sastanku sa ministarkom za državnu upravu i lokalnu samoupravu Kori Udovički predočeno da će Zakon o platama u javnom sektoru, koji će sadržati platne razrede, i biti donet do kraja godine, ali ne na način kao što su tražili sindikati prosvete. "Suštinski se ništa neće menjati, a možda bude još i gore, jer je za očekivati da neke, i do sada privilegovane delatnosti nagrade na račun zaposlenih u obrazovanju", dodaje se u saopštenju.</w:t>
      </w:r>
      <w:r w:rsidRPr="009563A1">
        <w:rPr>
          <w:rFonts w:ascii="Times New Roman" w:eastAsia="Times New Roman" w:hAnsi="Times New Roman" w:cs="Times New Roman"/>
          <w:b/>
          <w:bCs/>
          <w:i/>
          <w:noProof/>
          <w:color w:val="0000CC"/>
          <w:sz w:val="24"/>
          <w:szCs w:val="24"/>
        </w:rPr>
        <w:t>(</w:t>
      </w:r>
      <w:r>
        <w:rPr>
          <w:rFonts w:ascii="Times New Roman" w:eastAsia="Times New Roman" w:hAnsi="Times New Roman" w:cs="Times New Roman"/>
          <w:b/>
          <w:bCs/>
          <w:i/>
          <w:noProof/>
          <w:color w:val="0000CC"/>
          <w:sz w:val="24"/>
          <w:szCs w:val="24"/>
        </w:rPr>
        <w:t>→</w:t>
      </w:r>
      <w:r w:rsidRPr="009563A1">
        <w:rPr>
          <w:rFonts w:ascii="Times New Roman" w:eastAsia="Times New Roman" w:hAnsi="Times New Roman" w:cs="Times New Roman"/>
          <w:b/>
          <w:bCs/>
          <w:i/>
          <w:noProof/>
          <w:color w:val="0000CC"/>
          <w:sz w:val="24"/>
          <w:szCs w:val="24"/>
        </w:rPr>
        <w:t>Saopštenje)</w:t>
      </w:r>
    </w:p>
    <w:p w:rsidR="009563A1" w:rsidRDefault="009563A1" w:rsidP="009563A1">
      <w:pPr>
        <w:spacing w:after="0" w:line="240" w:lineRule="auto"/>
        <w:jc w:val="both"/>
        <w:rPr>
          <w:rFonts w:ascii="Times New Roman" w:eastAsia="Times New Roman" w:hAnsi="Times New Roman" w:cs="Times New Roman"/>
          <w:bCs/>
          <w:noProof/>
          <w:sz w:val="24"/>
          <w:szCs w:val="24"/>
        </w:rPr>
      </w:pPr>
    </w:p>
    <w:p w:rsidR="009563A1" w:rsidRPr="009563A1" w:rsidRDefault="009563A1" w:rsidP="009563A1">
      <w:pPr>
        <w:spacing w:after="0" w:line="240" w:lineRule="auto"/>
        <w:jc w:val="center"/>
        <w:rPr>
          <w:rFonts w:ascii="Times New Roman" w:eastAsia="Times New Roman" w:hAnsi="Times New Roman" w:cs="Times New Roman"/>
          <w:b/>
          <w:bCs/>
          <w:noProof/>
          <w:color w:val="0000CC"/>
          <w:sz w:val="28"/>
          <w:szCs w:val="24"/>
        </w:rPr>
      </w:pPr>
      <w:r w:rsidRPr="009563A1">
        <w:rPr>
          <w:rFonts w:ascii="Times New Roman" w:eastAsia="Times New Roman" w:hAnsi="Times New Roman" w:cs="Times New Roman"/>
          <w:b/>
          <w:bCs/>
          <w:noProof/>
          <w:color w:val="0000CC"/>
          <w:sz w:val="28"/>
          <w:szCs w:val="24"/>
        </w:rPr>
        <w:t>WTD 2013: U petak podela nagrada</w:t>
      </w:r>
    </w:p>
    <w:p w:rsidR="009563A1" w:rsidRPr="009563A1" w:rsidRDefault="009563A1" w:rsidP="009563A1">
      <w:pPr>
        <w:spacing w:after="0" w:line="240" w:lineRule="auto"/>
        <w:jc w:val="both"/>
        <w:rPr>
          <w:rFonts w:ascii="Times New Roman" w:eastAsia="Times New Roman" w:hAnsi="Times New Roman" w:cs="Times New Roman"/>
          <w:bCs/>
          <w:noProof/>
          <w:sz w:val="24"/>
          <w:szCs w:val="24"/>
        </w:rPr>
      </w:pPr>
    </w:p>
    <w:p w:rsidR="009563A1" w:rsidRPr="009563A1" w:rsidRDefault="009563A1" w:rsidP="009563A1">
      <w:pPr>
        <w:spacing w:after="0" w:line="240" w:lineRule="auto"/>
        <w:ind w:firstLine="720"/>
        <w:jc w:val="both"/>
        <w:rPr>
          <w:rFonts w:ascii="Times New Roman" w:eastAsia="Times New Roman" w:hAnsi="Times New Roman" w:cs="Times New Roman"/>
          <w:bCs/>
          <w:noProof/>
          <w:sz w:val="24"/>
          <w:szCs w:val="24"/>
        </w:rPr>
      </w:pPr>
      <w:r w:rsidRPr="009563A1">
        <w:rPr>
          <w:rFonts w:ascii="Times New Roman" w:eastAsia="Times New Roman" w:hAnsi="Times New Roman" w:cs="Times New Roman"/>
          <w:bCs/>
          <w:noProof/>
          <w:sz w:val="24"/>
          <w:szCs w:val="24"/>
        </w:rPr>
        <w:t>NSPRV je</w:t>
      </w:r>
      <w:r>
        <w:rPr>
          <w:rFonts w:ascii="Times New Roman" w:eastAsia="Times New Roman" w:hAnsi="Times New Roman" w:cs="Times New Roman"/>
          <w:bCs/>
          <w:noProof/>
          <w:sz w:val="24"/>
          <w:szCs w:val="24"/>
        </w:rPr>
        <w:t xml:space="preserve"> i ove godine </w:t>
      </w:r>
      <w:r w:rsidRPr="009563A1">
        <w:rPr>
          <w:rFonts w:ascii="Times New Roman" w:eastAsia="Times New Roman" w:hAnsi="Times New Roman" w:cs="Times New Roman"/>
          <w:bCs/>
          <w:noProof/>
          <w:sz w:val="24"/>
          <w:szCs w:val="24"/>
        </w:rPr>
        <w:t xml:space="preserve"> raspisao konkurse za najbolje učeničke likovne i pisane radove na temu ovogodišnjeg Svetskog dana učitelja – „Investiraj u budućnost – investiraj u nastavnike“, kako bi podstakao učenike na razmišljanje o značaju ulaganja u ovaj zapostavljeni društveni sektor i kako bi i njih potencijalno motivisao da se, jednog dana, pridruže svetskoj armiji učitelja. </w:t>
      </w:r>
    </w:p>
    <w:p w:rsidR="009563A1" w:rsidRDefault="009563A1" w:rsidP="009563A1">
      <w:pPr>
        <w:spacing w:after="0" w:line="240" w:lineRule="auto"/>
        <w:jc w:val="both"/>
        <w:rPr>
          <w:rFonts w:ascii="Times New Roman" w:eastAsia="Times New Roman" w:hAnsi="Times New Roman" w:cs="Times New Roman"/>
          <w:bCs/>
          <w:noProof/>
          <w:sz w:val="24"/>
          <w:szCs w:val="24"/>
        </w:rPr>
      </w:pPr>
      <w:r w:rsidRPr="009563A1">
        <w:rPr>
          <w:rFonts w:ascii="Times New Roman" w:eastAsia="Times New Roman" w:hAnsi="Times New Roman" w:cs="Times New Roman"/>
          <w:bCs/>
          <w:noProof/>
          <w:sz w:val="24"/>
          <w:szCs w:val="24"/>
        </w:rPr>
        <w:t>Najbolje radove učenika i njih</w:t>
      </w:r>
      <w:r>
        <w:rPr>
          <w:rFonts w:ascii="Times New Roman" w:eastAsia="Times New Roman" w:hAnsi="Times New Roman" w:cs="Times New Roman"/>
          <w:bCs/>
          <w:noProof/>
          <w:sz w:val="24"/>
          <w:szCs w:val="24"/>
        </w:rPr>
        <w:t>ove mentore Sindikat će najbolje radove,</w:t>
      </w:r>
      <w:r w:rsidRPr="009563A1">
        <w:rPr>
          <w:rFonts w:ascii="Times New Roman" w:eastAsia="Times New Roman" w:hAnsi="Times New Roman" w:cs="Times New Roman"/>
          <w:bCs/>
          <w:noProof/>
          <w:sz w:val="24"/>
          <w:szCs w:val="24"/>
        </w:rPr>
        <w:t xml:space="preserve"> nagraditi na završnoj svečanosti koja će ove godin</w:t>
      </w:r>
      <w:r>
        <w:rPr>
          <w:rFonts w:ascii="Times New Roman" w:eastAsia="Times New Roman" w:hAnsi="Times New Roman" w:cs="Times New Roman"/>
          <w:bCs/>
          <w:noProof/>
          <w:sz w:val="24"/>
          <w:szCs w:val="24"/>
        </w:rPr>
        <w:t>e biti održana</w:t>
      </w:r>
      <w:r w:rsidR="000D1D68">
        <w:rPr>
          <w:rFonts w:ascii="Times New Roman" w:eastAsia="Times New Roman" w:hAnsi="Times New Roman" w:cs="Times New Roman"/>
          <w:bCs/>
          <w:noProof/>
          <w:sz w:val="24"/>
          <w:szCs w:val="24"/>
        </w:rPr>
        <w:t xml:space="preserve"> u Somboru</w:t>
      </w:r>
      <w:r>
        <w:rPr>
          <w:rFonts w:ascii="Times New Roman" w:eastAsia="Times New Roman" w:hAnsi="Times New Roman" w:cs="Times New Roman"/>
          <w:bCs/>
          <w:noProof/>
          <w:sz w:val="24"/>
          <w:szCs w:val="24"/>
        </w:rPr>
        <w:t xml:space="preserve"> u petak </w:t>
      </w:r>
      <w:r w:rsidRPr="009563A1">
        <w:rPr>
          <w:rFonts w:ascii="Times New Roman" w:eastAsia="Times New Roman" w:hAnsi="Times New Roman" w:cs="Times New Roman"/>
          <w:bCs/>
          <w:noProof/>
          <w:sz w:val="24"/>
          <w:szCs w:val="24"/>
        </w:rPr>
        <w:t xml:space="preserve">3. oktobra. </w:t>
      </w:r>
    </w:p>
    <w:p w:rsidR="009563A1" w:rsidRPr="006869EC" w:rsidRDefault="009563A1" w:rsidP="009563A1">
      <w:pPr>
        <w:spacing w:after="0" w:line="240" w:lineRule="auto"/>
        <w:jc w:val="both"/>
        <w:rPr>
          <w:rFonts w:ascii="Times New Roman" w:eastAsia="Times New Roman" w:hAnsi="Times New Roman" w:cs="Times New Roman"/>
          <w:bCs/>
          <w:noProof/>
          <w:sz w:val="24"/>
          <w:szCs w:val="24"/>
        </w:rPr>
      </w:pPr>
    </w:p>
    <w:p w:rsidR="00567EEE" w:rsidRPr="009563A1" w:rsidRDefault="00567EEE" w:rsidP="00267A6F">
      <w:pPr>
        <w:spacing w:after="0" w:line="240" w:lineRule="auto"/>
        <w:jc w:val="center"/>
        <w:rPr>
          <w:rFonts w:ascii="Times New Roman" w:eastAsia="Times New Roman" w:hAnsi="Times New Roman" w:cs="Times New Roman"/>
          <w:b/>
          <w:bCs/>
          <w:noProof/>
          <w:color w:val="0000CC"/>
          <w:sz w:val="28"/>
          <w:szCs w:val="24"/>
        </w:rPr>
      </w:pPr>
      <w:r w:rsidRPr="009563A1">
        <w:rPr>
          <w:rFonts w:ascii="Times New Roman" w:eastAsia="Times New Roman" w:hAnsi="Times New Roman" w:cs="Times New Roman"/>
          <w:b/>
          <w:bCs/>
          <w:noProof/>
          <w:color w:val="0000CC"/>
          <w:sz w:val="28"/>
          <w:szCs w:val="24"/>
        </w:rPr>
        <w:t>Novi sistem ocenjivanja i izbor direktora</w:t>
      </w:r>
    </w:p>
    <w:p w:rsidR="00567EEE" w:rsidRDefault="00567EEE" w:rsidP="00567EEE">
      <w:pPr>
        <w:spacing w:after="0" w:line="240" w:lineRule="auto"/>
        <w:ind w:firstLine="720"/>
        <w:jc w:val="both"/>
        <w:rPr>
          <w:rFonts w:ascii="Times New Roman" w:eastAsia="Times New Roman" w:hAnsi="Times New Roman" w:cs="Times New Roman"/>
          <w:bCs/>
          <w:noProof/>
          <w:sz w:val="24"/>
          <w:szCs w:val="24"/>
        </w:rPr>
      </w:pPr>
    </w:p>
    <w:p w:rsidR="00567EEE" w:rsidRDefault="00567EEE" w:rsidP="00567EEE">
      <w:pPr>
        <w:spacing w:after="0" w:line="240" w:lineRule="auto"/>
        <w:ind w:firstLine="720"/>
        <w:jc w:val="both"/>
        <w:rPr>
          <w:rFonts w:ascii="Times New Roman" w:eastAsia="Times New Roman" w:hAnsi="Times New Roman" w:cs="Times New Roman"/>
          <w:bCs/>
          <w:noProof/>
          <w:sz w:val="24"/>
          <w:szCs w:val="24"/>
        </w:rPr>
      </w:pPr>
      <w:r w:rsidRPr="00567EEE">
        <w:rPr>
          <w:rFonts w:ascii="Times New Roman" w:eastAsia="Times New Roman" w:hAnsi="Times New Roman" w:cs="Times New Roman"/>
          <w:bCs/>
          <w:noProof/>
          <w:sz w:val="24"/>
          <w:szCs w:val="24"/>
        </w:rPr>
        <w:t xml:space="preserve">Izmene i dopune Zakona o osnovnom obrazovanju i vaspitanju trebalo bi da promene sistem ocenjivanja učenika, povećavaju disciplinu i omoguće drugaciji izbor direktora škola, </w:t>
      </w:r>
      <w:r w:rsidRPr="00567EEE">
        <w:rPr>
          <w:rFonts w:ascii="Times New Roman" w:eastAsia="Times New Roman" w:hAnsi="Times New Roman" w:cs="Times New Roman"/>
          <w:bCs/>
          <w:noProof/>
          <w:sz w:val="24"/>
          <w:szCs w:val="24"/>
        </w:rPr>
        <w:lastRenderedPageBreak/>
        <w:t>rekao je ministar prosvete, nauke i tehnološkog razvoja Srđan Verbić. "Sistem ocenjivanja je nešto što svakako treba menjati i to nije jedina stvar koju treba menjati. Znamo da moramo da poboljšamo disciplinu u školama i promenimo način izbora direktora. Sve su to ključne stvari koje bi trebalo promeniti u Zakonu o osnovnom obrazovanju i vaspitanju," rekao je VerbićTanjugu.Prema njegovim rečima, na tome se radi, već postoji radna grupa koja radi na novom zakonu i koja se između ostalog bavi i tim problemima i unapredenjem postojeće prakse. "Ali to nije posao koji se završava tako što u jednu prostoriju sednu svi koji o tom problemu sve znaju i donesu zakon, već je neophodno sagledati praksu, kroz dobre primere u školama koje uglavnom nisu u Be</w:t>
      </w:r>
      <w:r>
        <w:rPr>
          <w:rFonts w:ascii="Times New Roman" w:eastAsia="Times New Roman" w:hAnsi="Times New Roman" w:cs="Times New Roman"/>
          <w:bCs/>
          <w:noProof/>
          <w:sz w:val="24"/>
          <w:szCs w:val="24"/>
        </w:rPr>
        <w:t xml:space="preserve">ogradu, već u manjim gradovima“, </w:t>
      </w:r>
      <w:r w:rsidRPr="00567EEE">
        <w:rPr>
          <w:rFonts w:ascii="Times New Roman" w:eastAsia="Times New Roman" w:hAnsi="Times New Roman" w:cs="Times New Roman"/>
          <w:bCs/>
          <w:noProof/>
          <w:sz w:val="24"/>
          <w:szCs w:val="24"/>
        </w:rPr>
        <w:t xml:space="preserve">dodao je ministar. </w:t>
      </w:r>
    </w:p>
    <w:p w:rsidR="004C39F9" w:rsidRDefault="004C39F9" w:rsidP="004C39F9">
      <w:pPr>
        <w:spacing w:after="0" w:line="240" w:lineRule="auto"/>
        <w:jc w:val="both"/>
        <w:rPr>
          <w:rFonts w:ascii="Times New Roman" w:eastAsia="Times New Roman" w:hAnsi="Times New Roman" w:cs="Times New Roman"/>
          <w:bCs/>
          <w:noProof/>
          <w:sz w:val="24"/>
          <w:szCs w:val="24"/>
        </w:rPr>
      </w:pPr>
    </w:p>
    <w:p w:rsidR="004C39F9" w:rsidRPr="00F012D8" w:rsidRDefault="004C39F9" w:rsidP="004C39F9">
      <w:pPr>
        <w:spacing w:after="0" w:line="240" w:lineRule="auto"/>
        <w:jc w:val="center"/>
        <w:rPr>
          <w:rFonts w:ascii="Times New Roman" w:eastAsia="Times New Roman" w:hAnsi="Times New Roman" w:cs="Times New Roman"/>
          <w:b/>
          <w:bCs/>
          <w:noProof/>
          <w:color w:val="0000CC"/>
          <w:sz w:val="28"/>
          <w:szCs w:val="24"/>
        </w:rPr>
      </w:pPr>
      <w:r w:rsidRPr="00F012D8">
        <w:rPr>
          <w:rFonts w:ascii="Times New Roman" w:eastAsia="Times New Roman" w:hAnsi="Times New Roman" w:cs="Times New Roman"/>
          <w:b/>
          <w:bCs/>
          <w:noProof/>
          <w:color w:val="0000CC"/>
          <w:sz w:val="28"/>
          <w:szCs w:val="24"/>
        </w:rPr>
        <w:t>Novi Sad domaćin velikog naučnog skupa o govornim tehnologijama</w:t>
      </w:r>
    </w:p>
    <w:p w:rsidR="004C39F9" w:rsidRDefault="004C39F9" w:rsidP="004C39F9">
      <w:pPr>
        <w:spacing w:after="0" w:line="240" w:lineRule="auto"/>
        <w:jc w:val="both"/>
        <w:rPr>
          <w:rFonts w:ascii="Times New Roman" w:eastAsia="Times New Roman" w:hAnsi="Times New Roman" w:cs="Times New Roman"/>
          <w:bCs/>
          <w:noProof/>
          <w:sz w:val="24"/>
          <w:szCs w:val="24"/>
        </w:rPr>
      </w:pPr>
    </w:p>
    <w:p w:rsidR="004C39F9" w:rsidRPr="004C39F9" w:rsidRDefault="004C39F9" w:rsidP="004C39F9">
      <w:pPr>
        <w:spacing w:after="0" w:line="240" w:lineRule="auto"/>
        <w:ind w:firstLine="720"/>
        <w:jc w:val="both"/>
        <w:rPr>
          <w:rFonts w:ascii="Times New Roman" w:eastAsia="Times New Roman" w:hAnsi="Times New Roman" w:cs="Times New Roman"/>
          <w:bCs/>
          <w:noProof/>
          <w:sz w:val="24"/>
          <w:szCs w:val="24"/>
        </w:rPr>
      </w:pPr>
      <w:r w:rsidRPr="004C39F9">
        <w:rPr>
          <w:rFonts w:ascii="Times New Roman" w:eastAsia="Times New Roman" w:hAnsi="Times New Roman" w:cs="Times New Roman"/>
          <w:bCs/>
          <w:noProof/>
          <w:sz w:val="24"/>
          <w:szCs w:val="24"/>
        </w:rPr>
        <w:t>Ruska akademija nauka i Moskovski državni lingvistički univerzitet po prvi put će u Srbiji održati 16. konferenciju "SPECOM" koja okuplja najuglednije stručnjake iz programskih oblasti "speech and computer" (govor i računar).Ovaj stručni skup održava se u hotelu "Park" od 6. do 9. oktobra i plod je konkretne naučne rusko-srpske saradnje, a suorganizatori su Univerzitet u Novom Sadu i Fakultet tehničkih nauka.Na konferenciji se očekuje 150 učesnika iz 20-tak država, među kojima je više desetina doktora nauka i mladih doktoranata iz Rusije. Pored prezentacije 60 naučnih radova biće organizovan i okrugli sto sa temom "Razvoj i primena govornih tehnologija" na kom će biti predstavljeni najznačajniji naučni projekti iz oblasti govornih i jezičkih tehnologija u Rusiji, Srbiji i Evropi, radi daljeg povezivanja i naučne saradnje.</w:t>
      </w:r>
    </w:p>
    <w:p w:rsidR="004C39F9" w:rsidRPr="004C39F9" w:rsidRDefault="004C39F9" w:rsidP="004C39F9">
      <w:pPr>
        <w:spacing w:after="0" w:line="240" w:lineRule="auto"/>
        <w:jc w:val="both"/>
        <w:rPr>
          <w:rFonts w:ascii="Times New Roman" w:eastAsia="Times New Roman" w:hAnsi="Times New Roman" w:cs="Times New Roman"/>
          <w:bCs/>
          <w:noProof/>
          <w:sz w:val="24"/>
          <w:szCs w:val="24"/>
        </w:rPr>
      </w:pPr>
      <w:r w:rsidRPr="004C39F9">
        <w:rPr>
          <w:rFonts w:ascii="Times New Roman" w:eastAsia="Times New Roman" w:hAnsi="Times New Roman" w:cs="Times New Roman"/>
          <w:bCs/>
          <w:noProof/>
          <w:sz w:val="24"/>
          <w:szCs w:val="24"/>
        </w:rPr>
        <w:t>Značaj razvoja ovih tehnologija je izuzetan, a srodnost slovenskih jezika osnov za plodotvornu saradnju. Njihove primene znače očuvanje naših jezika u savremenim komunikacionim sistemima, unapređenje brojnih ICT servisa, kao i veliku pomoć osobama sa invaliditetom koje imaju problema sa vidom, govorom ili sluhom.</w:t>
      </w:r>
    </w:p>
    <w:p w:rsidR="00567EEE" w:rsidRPr="00F012D8" w:rsidRDefault="00567EEE" w:rsidP="008B7456">
      <w:pPr>
        <w:spacing w:after="0" w:line="240" w:lineRule="auto"/>
        <w:jc w:val="both"/>
        <w:rPr>
          <w:rFonts w:ascii="Times New Roman" w:eastAsia="Times New Roman" w:hAnsi="Times New Roman" w:cs="Times New Roman"/>
          <w:bCs/>
          <w:sz w:val="24"/>
          <w:szCs w:val="24"/>
        </w:rPr>
      </w:pPr>
    </w:p>
    <w:p w:rsidR="009563A1" w:rsidRPr="00F012D8" w:rsidRDefault="009563A1" w:rsidP="00880642">
      <w:pPr>
        <w:spacing w:after="0" w:line="240" w:lineRule="auto"/>
        <w:jc w:val="center"/>
        <w:rPr>
          <w:rFonts w:ascii="Times New Roman" w:eastAsia="Times New Roman" w:hAnsi="Times New Roman" w:cs="Times New Roman"/>
          <w:b/>
          <w:bCs/>
          <w:noProof/>
          <w:color w:val="0000CC"/>
          <w:sz w:val="28"/>
          <w:szCs w:val="24"/>
        </w:rPr>
      </w:pPr>
      <w:r w:rsidRPr="00F012D8">
        <w:rPr>
          <w:rFonts w:ascii="Times New Roman" w:eastAsia="Times New Roman" w:hAnsi="Times New Roman" w:cs="Times New Roman"/>
          <w:b/>
          <w:bCs/>
          <w:noProof/>
          <w:color w:val="0000CC"/>
          <w:sz w:val="28"/>
          <w:szCs w:val="24"/>
        </w:rPr>
        <w:t>Još ima mesta na fakultetima</w:t>
      </w:r>
    </w:p>
    <w:p w:rsidR="009563A1" w:rsidRPr="009563A1" w:rsidRDefault="009563A1" w:rsidP="00880642">
      <w:pPr>
        <w:spacing w:after="0" w:line="240" w:lineRule="auto"/>
        <w:rPr>
          <w:rFonts w:ascii="Times New Roman" w:eastAsia="Times New Roman" w:hAnsi="Times New Roman" w:cs="Times New Roman"/>
          <w:b/>
          <w:bCs/>
          <w:noProof/>
          <w:sz w:val="24"/>
          <w:szCs w:val="24"/>
        </w:rPr>
      </w:pPr>
    </w:p>
    <w:p w:rsidR="009563A1" w:rsidRDefault="009563A1" w:rsidP="00880642">
      <w:pPr>
        <w:spacing w:after="0" w:line="240" w:lineRule="auto"/>
        <w:ind w:firstLine="720"/>
        <w:jc w:val="both"/>
        <w:rPr>
          <w:rFonts w:ascii="Times New Roman" w:eastAsia="Times New Roman" w:hAnsi="Times New Roman" w:cs="Times New Roman"/>
          <w:bCs/>
          <w:noProof/>
          <w:sz w:val="24"/>
          <w:szCs w:val="24"/>
        </w:rPr>
      </w:pPr>
      <w:r w:rsidRPr="009563A1">
        <w:rPr>
          <w:rFonts w:ascii="Times New Roman" w:eastAsia="Times New Roman" w:hAnsi="Times New Roman" w:cs="Times New Roman"/>
          <w:bCs/>
          <w:noProof/>
          <w:sz w:val="24"/>
          <w:szCs w:val="24"/>
        </w:rPr>
        <w:t xml:space="preserve">Dok se neki fakulteti žale na malo prostora, jer bi po interesovanju mladih mogli da školuju daleko više akademaca, drugi ostaju bez studenata. Ove godine je i posle drugog upisnog roka na državnim fakultetima ostalo slobodnih mesta, pa su Nišlije pokrenule inicijativu da im se odobri treći upisni rok. Na  Novosadskom univerzitetu potvrđuju da je i na njihovim fakultetima ostalo slobodnih mesta, ali da ne postoji inicijativa za još jednim upisom. </w:t>
      </w:r>
    </w:p>
    <w:p w:rsidR="004C39F9" w:rsidRDefault="004C39F9" w:rsidP="004C39F9">
      <w:pPr>
        <w:spacing w:after="0" w:line="240" w:lineRule="auto"/>
        <w:jc w:val="both"/>
        <w:rPr>
          <w:rFonts w:ascii="Times New Roman" w:eastAsia="Times New Roman" w:hAnsi="Times New Roman" w:cs="Times New Roman"/>
          <w:bCs/>
          <w:noProof/>
          <w:sz w:val="24"/>
          <w:szCs w:val="24"/>
        </w:rPr>
      </w:pPr>
    </w:p>
    <w:p w:rsidR="004C39F9" w:rsidRPr="00F012D8" w:rsidRDefault="004C39F9" w:rsidP="004C39F9">
      <w:pPr>
        <w:spacing w:after="0" w:line="240" w:lineRule="auto"/>
        <w:jc w:val="center"/>
        <w:rPr>
          <w:rFonts w:ascii="Times New Roman" w:eastAsia="Times New Roman" w:hAnsi="Times New Roman" w:cs="Times New Roman"/>
          <w:b/>
          <w:bCs/>
          <w:noProof/>
          <w:color w:val="0000CC"/>
          <w:sz w:val="28"/>
          <w:szCs w:val="24"/>
        </w:rPr>
      </w:pPr>
      <w:r w:rsidRPr="00F012D8">
        <w:rPr>
          <w:rFonts w:ascii="Times New Roman" w:eastAsia="Times New Roman" w:hAnsi="Times New Roman" w:cs="Times New Roman"/>
          <w:b/>
          <w:bCs/>
          <w:noProof/>
          <w:color w:val="0000CC"/>
          <w:sz w:val="28"/>
          <w:szCs w:val="24"/>
        </w:rPr>
        <w:t>FTN dodelio diplome malim i master inženjerima</w:t>
      </w:r>
    </w:p>
    <w:p w:rsidR="004C39F9" w:rsidRDefault="004C39F9" w:rsidP="004C39F9">
      <w:pPr>
        <w:spacing w:after="0" w:line="240" w:lineRule="auto"/>
        <w:jc w:val="both"/>
        <w:rPr>
          <w:rFonts w:ascii="Times New Roman" w:eastAsia="Times New Roman" w:hAnsi="Times New Roman" w:cs="Times New Roman"/>
          <w:bCs/>
          <w:noProof/>
          <w:sz w:val="24"/>
          <w:szCs w:val="24"/>
        </w:rPr>
      </w:pPr>
    </w:p>
    <w:p w:rsidR="004C39F9" w:rsidRPr="004C39F9" w:rsidRDefault="004C39F9" w:rsidP="004C39F9">
      <w:pPr>
        <w:spacing w:after="0" w:line="240" w:lineRule="auto"/>
        <w:ind w:firstLine="720"/>
        <w:jc w:val="both"/>
        <w:rPr>
          <w:rFonts w:ascii="Times New Roman" w:eastAsia="Times New Roman" w:hAnsi="Times New Roman" w:cs="Times New Roman"/>
          <w:bCs/>
          <w:noProof/>
          <w:sz w:val="24"/>
          <w:szCs w:val="24"/>
        </w:rPr>
      </w:pPr>
      <w:r w:rsidRPr="004C39F9">
        <w:rPr>
          <w:rFonts w:ascii="Times New Roman" w:eastAsia="Times New Roman" w:hAnsi="Times New Roman" w:cs="Times New Roman"/>
          <w:bCs/>
          <w:noProof/>
          <w:sz w:val="24"/>
          <w:szCs w:val="24"/>
        </w:rPr>
        <w:t>Fakultet tehničkih nauka posetili su u predškolci iz vrtića "Maslačak" koji su proveli jedan studentski dan na ovoj visokobrazovnoj insituciji.</w:t>
      </w:r>
      <w:r w:rsidRPr="004C39F9">
        <w:rPr>
          <w:rFonts w:ascii="Times New Roman" w:eastAsia="Times New Roman" w:hAnsi="Times New Roman" w:cs="Times New Roman"/>
          <w:bCs/>
          <w:noProof/>
          <w:sz w:val="24"/>
          <w:szCs w:val="24"/>
        </w:rPr>
        <w:drawing>
          <wp:anchor distT="0" distB="0" distL="114300" distR="114300" simplePos="0" relativeHeight="251671552" behindDoc="1" locked="0" layoutInCell="1" allowOverlap="1">
            <wp:simplePos x="0" y="0"/>
            <wp:positionH relativeFrom="column">
              <wp:posOffset>3672205</wp:posOffset>
            </wp:positionH>
            <wp:positionV relativeFrom="paragraph">
              <wp:posOffset>38735</wp:posOffset>
            </wp:positionV>
            <wp:extent cx="2381250" cy="1490345"/>
            <wp:effectExtent l="0" t="0" r="0" b="0"/>
            <wp:wrapTight wrapText="bothSides">
              <wp:wrapPolygon edited="0">
                <wp:start x="0" y="0"/>
                <wp:lineTo x="0" y="21259"/>
                <wp:lineTo x="21427" y="21259"/>
                <wp:lineTo x="21427" y="0"/>
                <wp:lineTo x="0" y="0"/>
              </wp:wrapPolygon>
            </wp:wrapTight>
            <wp:docPr id="10" name="Picture 10" descr="diplome_za_male_inzenj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plome_za_male_inzenjere"/>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81250" cy="1490345"/>
                    </a:xfrm>
                    <a:prstGeom prst="rect">
                      <a:avLst/>
                    </a:prstGeom>
                    <a:noFill/>
                    <a:ln>
                      <a:noFill/>
                    </a:ln>
                  </pic:spPr>
                </pic:pic>
              </a:graphicData>
            </a:graphic>
          </wp:anchor>
        </w:drawing>
      </w:r>
      <w:r w:rsidRPr="004C39F9">
        <w:rPr>
          <w:rFonts w:ascii="Times New Roman" w:eastAsia="Times New Roman" w:hAnsi="Times New Roman" w:cs="Times New Roman"/>
          <w:bCs/>
          <w:noProof/>
          <w:sz w:val="24"/>
          <w:szCs w:val="24"/>
        </w:rPr>
        <w:t>Imali su priliku da se upoznaju sa robotom Markom i vide kako radi industrijski robot.Posao inženjerskog menadžera učili su kroz igru sa lego kockama, boravili su na predavanju u amfiteatru i videli kako se prave 3D puzle u laboratoriji za Grafičko inženjerstvo i dizajn. Nakon obilaska fakulteta, dekan Rade Doroslovački uručio je diplome malim inženjerima.</w:t>
      </w:r>
    </w:p>
    <w:p w:rsidR="004C39F9" w:rsidRPr="004C39F9" w:rsidRDefault="004C39F9" w:rsidP="004C39F9">
      <w:pPr>
        <w:spacing w:after="0" w:line="240" w:lineRule="auto"/>
        <w:jc w:val="both"/>
        <w:rPr>
          <w:rFonts w:ascii="Times New Roman" w:eastAsia="Times New Roman" w:hAnsi="Times New Roman" w:cs="Times New Roman"/>
          <w:bCs/>
          <w:noProof/>
          <w:sz w:val="24"/>
          <w:szCs w:val="24"/>
        </w:rPr>
      </w:pPr>
      <w:r w:rsidRPr="004C39F9">
        <w:rPr>
          <w:rFonts w:ascii="Times New Roman" w:eastAsia="Times New Roman" w:hAnsi="Times New Roman" w:cs="Times New Roman"/>
          <w:bCs/>
          <w:noProof/>
          <w:sz w:val="24"/>
          <w:szCs w:val="24"/>
        </w:rPr>
        <w:lastRenderedPageBreak/>
        <w:t>Inače, uprava FTN dodelila je proteklog vikenda više od 200 diploma magistrima i master inženjerima. Do sada je diplomu inženjera Fakulteta tehničkih nauka steklo 16.616 studenata.</w:t>
      </w:r>
    </w:p>
    <w:p w:rsidR="009563A1" w:rsidRPr="00F012D8" w:rsidRDefault="009563A1" w:rsidP="008B7456">
      <w:pPr>
        <w:spacing w:after="0" w:line="240" w:lineRule="auto"/>
        <w:jc w:val="both"/>
        <w:rPr>
          <w:rFonts w:ascii="Times New Roman" w:eastAsia="Times New Roman" w:hAnsi="Times New Roman" w:cs="Times New Roman"/>
          <w:bCs/>
          <w:sz w:val="24"/>
          <w:szCs w:val="24"/>
        </w:rPr>
      </w:pPr>
    </w:p>
    <w:p w:rsidR="002A3C0E" w:rsidRPr="002A3C0E" w:rsidRDefault="002A3C0E" w:rsidP="002A3C0E">
      <w:pPr>
        <w:spacing w:after="0" w:line="240" w:lineRule="auto"/>
        <w:jc w:val="center"/>
        <w:rPr>
          <w:rFonts w:ascii="Times New Roman" w:eastAsia="Times New Roman" w:hAnsi="Times New Roman" w:cs="Times New Roman"/>
          <w:bCs/>
          <w:noProof/>
          <w:color w:val="0000CC"/>
          <w:sz w:val="28"/>
          <w:szCs w:val="24"/>
        </w:rPr>
      </w:pPr>
      <w:r w:rsidRPr="002A3C0E">
        <w:rPr>
          <w:rFonts w:ascii="Times New Roman" w:eastAsia="Times New Roman" w:hAnsi="Times New Roman" w:cs="Times New Roman"/>
          <w:b/>
          <w:bCs/>
          <w:noProof/>
          <w:color w:val="0000CC"/>
          <w:sz w:val="28"/>
          <w:szCs w:val="24"/>
        </w:rPr>
        <w:t>Ministar neće da širi upisne kvote</w:t>
      </w:r>
    </w:p>
    <w:p w:rsidR="002A3C0E" w:rsidRPr="002A3C0E" w:rsidRDefault="002A3C0E" w:rsidP="002A3C0E">
      <w:pPr>
        <w:spacing w:after="0" w:line="240" w:lineRule="auto"/>
        <w:rPr>
          <w:rFonts w:ascii="Times New Roman" w:eastAsia="Times New Roman" w:hAnsi="Times New Roman" w:cs="Times New Roman"/>
          <w:bCs/>
          <w:noProof/>
          <w:sz w:val="24"/>
          <w:szCs w:val="24"/>
        </w:rPr>
      </w:pPr>
    </w:p>
    <w:p w:rsidR="002A3C0E" w:rsidRDefault="002A3C0E" w:rsidP="002A3C0E">
      <w:pPr>
        <w:spacing w:after="0" w:line="240" w:lineRule="auto"/>
        <w:ind w:firstLine="720"/>
        <w:jc w:val="both"/>
        <w:rPr>
          <w:rFonts w:ascii="Times New Roman" w:eastAsia="Times New Roman" w:hAnsi="Times New Roman" w:cs="Times New Roman"/>
          <w:bCs/>
          <w:noProof/>
          <w:sz w:val="24"/>
          <w:szCs w:val="24"/>
        </w:rPr>
      </w:pPr>
      <w:r w:rsidRPr="002A3C0E">
        <w:rPr>
          <w:rFonts w:ascii="Times New Roman" w:eastAsia="Times New Roman" w:hAnsi="Times New Roman" w:cs="Times New Roman"/>
          <w:bCs/>
          <w:noProof/>
          <w:sz w:val="24"/>
          <w:szCs w:val="24"/>
        </w:rPr>
        <w:t>Ministarstvo prosvete neće odobriti proširivanje lista za upis studenata na državne univerzitete, a resorni ministar Srđan Verbić je ukazao je na važnost poštovanju i kod fakulteta čiji “pitomci” i po dipliomiranju studija imaju sigurno zaposlenje. “Fakulteti koji su trenutno perspektivni, to više neće biti ako ne poštujemo kvote, jer se prekobrojnim upisom snižava kvalitet. ko je Komisija za akreditaciju dozvolila da se otvori 100 mesta, onda je to 100, a ne 105”, rekao je Verbić. Broj studenata koji upisuju visokoškolske ustanove predviđen je akreditacijom fakulteta koju izdaje nadležna Komisija, a naveden je i u dozvoli za rad koju izdaje Ministarstvo prosvete. Uz to, odluka o broju studenata za upis u prvu godinu donosi se najkasnije dva meseca pre konkursa. </w:t>
      </w:r>
    </w:p>
    <w:p w:rsidR="002A3C0E" w:rsidRDefault="002A3C0E" w:rsidP="002A3C0E">
      <w:pPr>
        <w:spacing w:after="0" w:line="240" w:lineRule="auto"/>
        <w:ind w:firstLine="720"/>
        <w:jc w:val="both"/>
        <w:rPr>
          <w:rFonts w:ascii="Times New Roman" w:eastAsia="Times New Roman" w:hAnsi="Times New Roman" w:cs="Times New Roman"/>
          <w:bCs/>
          <w:noProof/>
          <w:sz w:val="24"/>
          <w:szCs w:val="24"/>
        </w:rPr>
      </w:pPr>
    </w:p>
    <w:p w:rsidR="00FE033A" w:rsidRPr="00F012D8" w:rsidRDefault="00FE033A" w:rsidP="00A44231">
      <w:pPr>
        <w:spacing w:after="0" w:line="240" w:lineRule="auto"/>
        <w:jc w:val="center"/>
        <w:rPr>
          <w:rFonts w:ascii="Times New Roman" w:eastAsia="Times New Roman" w:hAnsi="Times New Roman" w:cs="Times New Roman"/>
          <w:b/>
          <w:bCs/>
          <w:noProof/>
          <w:color w:val="0000CC"/>
          <w:sz w:val="28"/>
          <w:szCs w:val="24"/>
        </w:rPr>
      </w:pPr>
      <w:r w:rsidRPr="00F012D8">
        <w:rPr>
          <w:rFonts w:ascii="Times New Roman" w:eastAsia="Times New Roman" w:hAnsi="Times New Roman" w:cs="Times New Roman"/>
          <w:b/>
          <w:bCs/>
          <w:noProof/>
          <w:color w:val="0000CC"/>
          <w:sz w:val="28"/>
          <w:szCs w:val="24"/>
        </w:rPr>
        <w:t>Stigla audio-biblioteka u školu „Milan Petrović”</w:t>
      </w:r>
    </w:p>
    <w:p w:rsidR="00FE033A" w:rsidRPr="00FE033A" w:rsidRDefault="00FE033A" w:rsidP="00A44231">
      <w:pPr>
        <w:spacing w:after="0" w:line="240" w:lineRule="auto"/>
        <w:ind w:firstLine="720"/>
        <w:jc w:val="both"/>
        <w:rPr>
          <w:rFonts w:ascii="Times New Roman" w:eastAsia="Times New Roman" w:hAnsi="Times New Roman" w:cs="Times New Roman"/>
          <w:b/>
          <w:bCs/>
          <w:noProof/>
          <w:sz w:val="24"/>
          <w:szCs w:val="24"/>
        </w:rPr>
      </w:pPr>
    </w:p>
    <w:p w:rsidR="00FE033A" w:rsidRPr="00F012D8" w:rsidRDefault="00F012D8" w:rsidP="00F012D8">
      <w:pPr>
        <w:spacing w:after="0" w:line="240" w:lineRule="auto"/>
        <w:ind w:firstLine="720"/>
        <w:jc w:val="both"/>
        <w:rPr>
          <w:rFonts w:ascii="Times New Roman" w:eastAsia="Times New Roman" w:hAnsi="Times New Roman" w:cs="Times New Roman"/>
          <w:b/>
          <w:bCs/>
          <w:noProof/>
          <w:sz w:val="24"/>
          <w:szCs w:val="24"/>
        </w:rPr>
      </w:pPr>
      <w:r w:rsidRPr="00FE033A">
        <w:rPr>
          <w:rFonts w:ascii="Times New Roman" w:eastAsia="Times New Roman" w:hAnsi="Times New Roman" w:cs="Times New Roman"/>
          <w:bCs/>
          <w:noProof/>
          <w:sz w:val="24"/>
          <w:szCs w:val="24"/>
        </w:rPr>
        <w:drawing>
          <wp:anchor distT="0" distB="0" distL="114300" distR="114300" simplePos="0" relativeHeight="251666432" behindDoc="0" locked="0" layoutInCell="1" allowOverlap="1">
            <wp:simplePos x="0" y="0"/>
            <wp:positionH relativeFrom="column">
              <wp:posOffset>3929380</wp:posOffset>
            </wp:positionH>
            <wp:positionV relativeFrom="paragraph">
              <wp:posOffset>239395</wp:posOffset>
            </wp:positionV>
            <wp:extent cx="1976120" cy="1365885"/>
            <wp:effectExtent l="0" t="0" r="5080" b="5715"/>
            <wp:wrapSquare wrapText="bothSides"/>
            <wp:docPr id="7" name="Picture 7" descr="http://www.dnevnik.rs/sites/default/files/imagecache/Slika-vest/16-ns-audio.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ns-audio.jpg">
                      <a:hlinkClick r:id="rId11"/>
                    </pic:cNvPr>
                    <pic:cNvPicPr>
                      <a:picLocks noChangeAspect="1" noChangeArrowheads="1"/>
                    </pic:cNvPicPr>
                  </pic:nvPicPr>
                  <pic:blipFill>
                    <a:blip r:embed="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76120" cy="1365885"/>
                    </a:xfrm>
                    <a:prstGeom prst="rect">
                      <a:avLst/>
                    </a:prstGeom>
                    <a:noFill/>
                    <a:ln>
                      <a:noFill/>
                    </a:ln>
                  </pic:spPr>
                </pic:pic>
              </a:graphicData>
            </a:graphic>
          </wp:anchor>
        </w:drawing>
      </w:r>
      <w:r w:rsidR="00FE033A" w:rsidRPr="00FE033A">
        <w:rPr>
          <w:rFonts w:ascii="Times New Roman" w:eastAsia="Times New Roman" w:hAnsi="Times New Roman" w:cs="Times New Roman"/>
          <w:bCs/>
          <w:noProof/>
          <w:sz w:val="24"/>
          <w:szCs w:val="24"/>
        </w:rPr>
        <w:t>Škola za osnovno i srednje obrazovanje “Milan Petrović” odskora je obogaćena za audio-biblioteku, uz pomoć koje će više od hiljadu učenika sa ivaliditetom moći da unaprede svoja znanja. Program sadrži snimljena književna dela, koja će đaci moći da koriste na nastavi, ali i kod kuće. Cilj je otvaranje novih perspektiva za osobe sa invaliditetom, kao i njihovo lakše uključivanje u društvenu zajednicu.Doniranje ovog značajnog pomagala organizovalo je udruženje građana za cerebralnu i dečju paralizu “Sunce”, uz finansijsku podršku kompanije “NIS - Gaspromnjeft”, u okviru programa “Zajednici zajedno.”</w:t>
      </w:r>
      <w:r>
        <w:rPr>
          <w:rFonts w:ascii="Times New Roman" w:eastAsia="Times New Roman" w:hAnsi="Times New Roman" w:cs="Times New Roman"/>
          <w:b/>
          <w:bCs/>
          <w:noProof/>
          <w:sz w:val="24"/>
          <w:szCs w:val="24"/>
        </w:rPr>
        <w:t xml:space="preserve"> „</w:t>
      </w:r>
      <w:r w:rsidR="00FE033A" w:rsidRPr="00FE033A">
        <w:rPr>
          <w:rFonts w:ascii="Times New Roman" w:eastAsia="Times New Roman" w:hAnsi="Times New Roman" w:cs="Times New Roman"/>
          <w:bCs/>
          <w:noProof/>
          <w:sz w:val="24"/>
          <w:szCs w:val="24"/>
        </w:rPr>
        <w:t>Audio-biblioteka radi po principu da omogućava detetu da računar, odnosno mašina, čita knjigu, a da to ne moraju da rade nastavnici ili saradnici u boravku – objašnjava Jovana Sajić iz udruženja “Sunce”. - Samim tim, dete samostalno čita, što nastavnicima i saradnicima ostavlja dovoljno vremena da se posvete nekom drugom detetu ili aktivnostima.</w:t>
      </w:r>
    </w:p>
    <w:p w:rsidR="00FE033A" w:rsidRPr="00FE033A" w:rsidRDefault="00FE033A" w:rsidP="00F012D8">
      <w:pPr>
        <w:spacing w:after="0" w:line="240" w:lineRule="auto"/>
        <w:ind w:firstLine="720"/>
        <w:jc w:val="both"/>
        <w:rPr>
          <w:rFonts w:ascii="Times New Roman" w:eastAsia="Times New Roman" w:hAnsi="Times New Roman" w:cs="Times New Roman"/>
          <w:bCs/>
          <w:noProof/>
          <w:sz w:val="24"/>
          <w:szCs w:val="24"/>
        </w:rPr>
      </w:pPr>
      <w:r w:rsidRPr="00FE033A">
        <w:rPr>
          <w:rFonts w:ascii="Times New Roman" w:eastAsia="Times New Roman" w:hAnsi="Times New Roman" w:cs="Times New Roman"/>
          <w:bCs/>
          <w:noProof/>
          <w:sz w:val="24"/>
          <w:szCs w:val="24"/>
        </w:rPr>
        <w:t>Ona je naglasila da ovo pomagalo može da se koristi i sa računara od kuće, čime se olakšava i samim roditeljima. Sajićeva je istakla da je nemogućnost samostalnog čitanja jedan od najvećih problema sa kojima se susreću osobe sa invaliditetom, te da je to jedan od glavnih uzročnika poteškoća u obrazovanju i mentalnom napredovanju. Kako je rekla, u velikoj meri upravo iz tog razloga imamo i mali broj obrazovanih osoba sa invaliditetom, a jedan od najboljih načina da se krene u rešavanje tog problema upravo su takve audio-biblioteke.Autor programa koji treba da omogući kompjutersko čitanje je profesor Vladimir Delić sa Fakulteta tehničkih nauka u Novom Sadu. Da bi demonstrirao samo neke od potencijala programa koji omogućava funkcionisanje audio-biblioteke, pustio je samu govornu mašinu da prisutnima objasni o kakvoj se vrsti usluga radi. Zamisao je da se sa kompjuterom, odnosno programom u bilo kakvom odgovarajućem tehničkom uređaju, može “razgovarati”. Ozvučene knjige, kako ih je Delić nazvao, samo su deo mogućnosti govorne komunikacije čoveka i mašine.</w:t>
      </w:r>
    </w:p>
    <w:p w:rsidR="00FE033A" w:rsidRPr="00A44231" w:rsidRDefault="00FE033A" w:rsidP="00A44231">
      <w:pPr>
        <w:spacing w:after="0" w:line="240" w:lineRule="auto"/>
        <w:ind w:firstLine="720"/>
        <w:jc w:val="both"/>
        <w:rPr>
          <w:rFonts w:ascii="Times New Roman" w:eastAsia="Times New Roman" w:hAnsi="Times New Roman" w:cs="Times New Roman"/>
          <w:bCs/>
          <w:noProof/>
          <w:sz w:val="24"/>
          <w:szCs w:val="24"/>
        </w:rPr>
      </w:pPr>
    </w:p>
    <w:p w:rsidR="002A3C0E" w:rsidRPr="00F012D8" w:rsidRDefault="002A3C0E" w:rsidP="00D61037">
      <w:pPr>
        <w:spacing w:after="0" w:line="240" w:lineRule="auto"/>
        <w:jc w:val="center"/>
        <w:rPr>
          <w:rFonts w:ascii="Times New Roman" w:eastAsia="Times New Roman" w:hAnsi="Times New Roman" w:cs="Times New Roman"/>
          <w:b/>
          <w:noProof/>
          <w:color w:val="0000CC"/>
          <w:sz w:val="28"/>
          <w:szCs w:val="24"/>
        </w:rPr>
      </w:pPr>
      <w:r w:rsidRPr="00F012D8">
        <w:rPr>
          <w:rFonts w:ascii="Times New Roman" w:eastAsia="Times New Roman" w:hAnsi="Times New Roman" w:cs="Times New Roman"/>
          <w:b/>
          <w:noProof/>
          <w:color w:val="0000CC"/>
          <w:sz w:val="28"/>
          <w:szCs w:val="24"/>
        </w:rPr>
        <w:t>Uručene nagrade učesnicima „Kina u mojim snovima”</w:t>
      </w:r>
    </w:p>
    <w:p w:rsidR="002A3C0E" w:rsidRPr="002A3C0E" w:rsidRDefault="002A3C0E" w:rsidP="00D61037">
      <w:pPr>
        <w:spacing w:after="0" w:line="240" w:lineRule="auto"/>
        <w:rPr>
          <w:rFonts w:ascii="Times New Roman" w:eastAsia="Times New Roman" w:hAnsi="Times New Roman" w:cs="Times New Roman"/>
          <w:noProof/>
          <w:sz w:val="24"/>
          <w:szCs w:val="24"/>
        </w:rPr>
      </w:pPr>
    </w:p>
    <w:p w:rsidR="002A3C0E" w:rsidRPr="00D61037" w:rsidRDefault="002A3C0E" w:rsidP="002A3C0E">
      <w:pPr>
        <w:spacing w:after="0" w:line="240" w:lineRule="auto"/>
        <w:ind w:firstLine="720"/>
        <w:jc w:val="both"/>
        <w:rPr>
          <w:rFonts w:ascii="Times New Roman" w:eastAsia="Times New Roman" w:hAnsi="Times New Roman" w:cs="Times New Roman"/>
          <w:noProof/>
          <w:sz w:val="24"/>
          <w:szCs w:val="24"/>
        </w:rPr>
      </w:pPr>
      <w:r w:rsidRPr="002A3C0E">
        <w:rPr>
          <w:rFonts w:ascii="Times New Roman" w:eastAsia="Times New Roman" w:hAnsi="Times New Roman" w:cs="Times New Roman"/>
          <w:noProof/>
          <w:sz w:val="24"/>
          <w:szCs w:val="24"/>
        </w:rPr>
        <w:lastRenderedPageBreak/>
        <w:t>U okviru obeležavanja decenije postojanja Konfucijevog instituta, u ponedeljak su na Filozofskom fakultetu u Novom Sadu, koji je sedište ovog instituta kod nas, uručene nagrade najuspešnijim od 200 učesnika kaligrafskog takmičenja “Kina u mojim snovima”.- Među učesnicima su osnovci, srednjoškolci, studenti, ali i svi ostali građani zainteresovani za upoznavanje s kineskom kulturom iz cele Srbije - rekla je dekanka Filozofskog fakuleta i srpska direktorka Konfucijevog instituta dr Ivana Živančević Sekeruš. - S promocijom kineske kulture i jezika krenuli smo ka osnovnim i srednjim školama, a u planu nam je i ulazak u vrtiće. Institut će pomagati i učenje jezika, dobijanje stipendija, ali i učenje kineskih veština za koje znanje jezika nije preduslov, kao što je kaligrafija, tai-či... Sve naše aktivnosti usmerene su na stvaranje prijatne atmosfere za učenje kineskog jezika i upoznavanje s kineskom kulturom, kako bi se u našoj zemlji saznalo što više o najmnogoljudnijoj zemlji sveta i ojačala saradnja naše dve zemlje.</w:t>
      </w:r>
    </w:p>
    <w:p w:rsidR="002A3C0E" w:rsidRPr="002A3C0E" w:rsidRDefault="002A3C0E" w:rsidP="002A3C0E">
      <w:pPr>
        <w:spacing w:after="0" w:line="240" w:lineRule="auto"/>
        <w:rPr>
          <w:rFonts w:ascii="Times New Roman" w:eastAsia="Times New Roman" w:hAnsi="Times New Roman" w:cs="Times New Roman"/>
          <w:sz w:val="24"/>
          <w:szCs w:val="24"/>
        </w:rPr>
      </w:pPr>
    </w:p>
    <w:p w:rsidR="002A3C0E" w:rsidRPr="002A3C0E" w:rsidRDefault="002A3C0E" w:rsidP="002A3C0E">
      <w:pPr>
        <w:spacing w:after="0" w:line="240" w:lineRule="auto"/>
        <w:jc w:val="center"/>
        <w:rPr>
          <w:rFonts w:ascii="Times New Roman" w:eastAsia="Times New Roman" w:hAnsi="Times New Roman" w:cs="Times New Roman"/>
          <w:b/>
          <w:noProof/>
          <w:color w:val="0000CC"/>
          <w:sz w:val="28"/>
          <w:szCs w:val="24"/>
        </w:rPr>
      </w:pPr>
      <w:r w:rsidRPr="002A3C0E">
        <w:rPr>
          <w:rFonts w:ascii="Times New Roman" w:eastAsia="Times New Roman" w:hAnsi="Times New Roman" w:cs="Times New Roman"/>
          <w:b/>
          <w:noProof/>
          <w:color w:val="0000CC"/>
          <w:sz w:val="28"/>
          <w:szCs w:val="24"/>
        </w:rPr>
        <w:t>Škorić: Homoseksualnost je pitanje nauke, ne religije</w:t>
      </w:r>
    </w:p>
    <w:p w:rsidR="002A3C0E" w:rsidRPr="002A3C0E" w:rsidRDefault="002A3C0E" w:rsidP="002A3C0E">
      <w:pPr>
        <w:spacing w:after="0" w:line="240" w:lineRule="auto"/>
        <w:ind w:firstLine="720"/>
        <w:jc w:val="both"/>
        <w:rPr>
          <w:rFonts w:ascii="Times New Roman" w:eastAsia="Times New Roman" w:hAnsi="Times New Roman" w:cs="Times New Roman"/>
          <w:noProof/>
          <w:sz w:val="24"/>
          <w:szCs w:val="24"/>
        </w:rPr>
      </w:pPr>
    </w:p>
    <w:p w:rsidR="002A3C0E" w:rsidRPr="002A3C0E" w:rsidRDefault="002A3C0E" w:rsidP="002A3C0E">
      <w:pPr>
        <w:spacing w:after="0" w:line="240" w:lineRule="auto"/>
        <w:ind w:firstLine="720"/>
        <w:jc w:val="both"/>
        <w:rPr>
          <w:rFonts w:ascii="Times New Roman" w:eastAsia="Times New Roman" w:hAnsi="Times New Roman" w:cs="Times New Roman"/>
          <w:b/>
          <w:bCs/>
          <w:noProof/>
          <w:sz w:val="24"/>
          <w:szCs w:val="24"/>
        </w:rPr>
      </w:pPr>
      <w:r w:rsidRPr="002A3C0E">
        <w:rPr>
          <w:rFonts w:ascii="Times New Roman" w:eastAsia="Times New Roman" w:hAnsi="Times New Roman" w:cs="Times New Roman"/>
          <w:noProof/>
          <w:sz w:val="24"/>
          <w:szCs w:val="24"/>
        </w:rPr>
        <w:drawing>
          <wp:anchor distT="0" distB="0" distL="114300" distR="114300" simplePos="0" relativeHeight="251662336" behindDoc="1" locked="0" layoutInCell="1" allowOverlap="1">
            <wp:simplePos x="0" y="0"/>
            <wp:positionH relativeFrom="column">
              <wp:posOffset>-4445</wp:posOffset>
            </wp:positionH>
            <wp:positionV relativeFrom="paragraph">
              <wp:posOffset>227330</wp:posOffset>
            </wp:positionV>
            <wp:extent cx="1905000" cy="1315720"/>
            <wp:effectExtent l="0" t="0" r="0" b="0"/>
            <wp:wrapTight wrapText="bothSides">
              <wp:wrapPolygon edited="0">
                <wp:start x="0" y="0"/>
                <wp:lineTo x="0" y="21266"/>
                <wp:lineTo x="21384" y="21266"/>
                <wp:lineTo x="21384" y="0"/>
                <wp:lineTo x="0" y="0"/>
              </wp:wrapPolygon>
            </wp:wrapTight>
            <wp:docPr id="2" name="Picture 2" descr="http://www.dnevnik.rs/sites/default/files/imagecache/Slika-vest/marko-skoric.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marko-skoric.jpg">
                      <a:hlinkClick r:id="rId13"/>
                    </pic:cNvPr>
                    <pic:cNvPicPr>
                      <a:picLocks noChangeAspect="1" noChangeArrowheads="1"/>
                    </pic:cNvPicPr>
                  </pic:nvPicPr>
                  <pic:blipFill>
                    <a:blip r:embed="rId1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0" cy="1315720"/>
                    </a:xfrm>
                    <a:prstGeom prst="rect">
                      <a:avLst/>
                    </a:prstGeom>
                    <a:noFill/>
                    <a:ln>
                      <a:noFill/>
                    </a:ln>
                  </pic:spPr>
                </pic:pic>
              </a:graphicData>
            </a:graphic>
          </wp:anchor>
        </w:drawing>
      </w:r>
      <w:r w:rsidRPr="002A3C0E">
        <w:rPr>
          <w:rFonts w:ascii="Times New Roman" w:eastAsia="Times New Roman" w:hAnsi="Times New Roman" w:cs="Times New Roman"/>
          <w:noProof/>
          <w:sz w:val="24"/>
          <w:szCs w:val="24"/>
        </w:rPr>
        <w:t>Nauka nije nepogrešiva i nije imuna na brojne lične pristrasnosti, ideološke inklinacije, predrasude i slične prepreke objektivnosti, dodaje naš sagovornik, ali na duge staze ipak uspeva da ih ukloni i prevaziđe.– Ako pogledamo oko sebe, možemo zaključiti da je i ta nesavršena nauka naš najbolji način za saznavanje sveta u kojem živimo, a ne autoritet, religija, tradicija, otkrovenje ili ideologija. Međutim, u svakodnevnom diskursu ona je najčešće podređena ovim izvorima “znanja” i najvažniji razlozi za to su vrlo slaba naučna pismenost i nedostatak kritičkog mišljenja kod većine ljudi.</w:t>
      </w:r>
    </w:p>
    <w:p w:rsidR="002A3C0E" w:rsidRDefault="002A3C0E" w:rsidP="002A3C0E">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w:t>
      </w:r>
      <w:r w:rsidRPr="002A3C0E">
        <w:rPr>
          <w:rFonts w:ascii="Times New Roman" w:eastAsia="Times New Roman" w:hAnsi="Times New Roman" w:cs="Times New Roman"/>
          <w:noProof/>
          <w:sz w:val="24"/>
          <w:szCs w:val="24"/>
        </w:rPr>
        <w:t xml:space="preserve">Ključna stvar je verovatno obrazovanje, ali ne stepen obrazovanja ljudi, već njegov sadržaj koji bi trebalo da se dopuni brojnim društveno relevantnim temama, a jedna od njih u kontekstu naše priče svakako jeste seksualnost. Međutim, ako se umesto seksualnog obrazovanja uvede veronauka, onda je jasno da ne postoji zainteresovanost da se stvari po tom pitanju realno poprave. Decu ne treba indoktrinirati stavom da je homoseksualnost nešto dobro, niti da je nešto loše – ona jednostavno postoji. Duboko sam ubeđen da bi deca lako shvatila da je u pitanju najobičnija pojava koju ne treba stigmatizovati, samo kada bi im se na pošten i odgovoran način predstavila naučna saznanja. Nažalost, mislim da na kratke staze nije moguće promeniti mišljenje većeg broja ljudi o bilo čemu, a kamoli o temi koja je bez ikakvog razloga kontroverzna. Agresivnost bi se ovako sigurno smanjila ali njeni uzroci su u društvenoj klimi, gde se ona ne sankcioniše prikladno, kao i u individuama koje ponekad imaju, a ponekad verovatno ni nemaju razloge ili ne mogu da ih artikulišu. Mislim da bi adekvatnije reagovanje, odnosno kažnjavanje te vrste agresivnosti, doprinelo da ne bude toliko česta pojava. </w:t>
      </w:r>
    </w:p>
    <w:p w:rsidR="004C39F9" w:rsidRDefault="004C39F9" w:rsidP="004C39F9">
      <w:pPr>
        <w:spacing w:after="0" w:line="240" w:lineRule="auto"/>
        <w:jc w:val="both"/>
        <w:rPr>
          <w:rFonts w:ascii="Times New Roman" w:eastAsia="Times New Roman" w:hAnsi="Times New Roman" w:cs="Times New Roman"/>
          <w:noProof/>
          <w:sz w:val="24"/>
          <w:szCs w:val="24"/>
        </w:rPr>
      </w:pPr>
    </w:p>
    <w:p w:rsidR="004C39F9" w:rsidRPr="004C39F9" w:rsidRDefault="004C39F9" w:rsidP="004C39F9">
      <w:pPr>
        <w:spacing w:after="0" w:line="240" w:lineRule="auto"/>
        <w:jc w:val="center"/>
        <w:rPr>
          <w:rFonts w:ascii="Times New Roman" w:eastAsia="Times New Roman" w:hAnsi="Times New Roman" w:cs="Times New Roman"/>
          <w:b/>
          <w:bCs/>
          <w:noProof/>
          <w:color w:val="0000CC"/>
          <w:sz w:val="28"/>
          <w:szCs w:val="24"/>
        </w:rPr>
      </w:pPr>
      <w:r w:rsidRPr="004C39F9">
        <w:rPr>
          <w:rFonts w:ascii="Times New Roman" w:eastAsia="Times New Roman" w:hAnsi="Times New Roman" w:cs="Times New Roman"/>
          <w:b/>
          <w:bCs/>
          <w:noProof/>
          <w:color w:val="0000CC"/>
          <w:sz w:val="28"/>
          <w:szCs w:val="24"/>
        </w:rPr>
        <w:t>Besplatno predavanje za roditelje o pomoći deci pri učenju</w:t>
      </w:r>
    </w:p>
    <w:p w:rsidR="004C39F9" w:rsidRPr="004C39F9" w:rsidRDefault="004C39F9" w:rsidP="004C39F9">
      <w:pPr>
        <w:spacing w:after="0" w:line="240" w:lineRule="auto"/>
        <w:jc w:val="both"/>
        <w:rPr>
          <w:rFonts w:ascii="Times New Roman" w:eastAsia="Times New Roman" w:hAnsi="Times New Roman" w:cs="Times New Roman"/>
          <w:b/>
          <w:bCs/>
          <w:i/>
          <w:noProof/>
          <w:color w:val="0000CC"/>
          <w:sz w:val="24"/>
          <w:szCs w:val="24"/>
        </w:rPr>
      </w:pPr>
    </w:p>
    <w:p w:rsidR="004C39F9" w:rsidRPr="004C39F9" w:rsidRDefault="004C39F9" w:rsidP="004C39F9">
      <w:pPr>
        <w:spacing w:after="0" w:line="240" w:lineRule="auto"/>
        <w:ind w:firstLine="720"/>
        <w:jc w:val="both"/>
        <w:rPr>
          <w:rFonts w:ascii="Times New Roman" w:eastAsia="Times New Roman" w:hAnsi="Times New Roman" w:cs="Times New Roman"/>
          <w:bCs/>
          <w:noProof/>
          <w:sz w:val="24"/>
          <w:szCs w:val="24"/>
        </w:rPr>
      </w:pPr>
      <w:r w:rsidRPr="004C39F9">
        <w:rPr>
          <w:rFonts w:ascii="Times New Roman" w:eastAsia="Times New Roman" w:hAnsi="Times New Roman" w:cs="Times New Roman"/>
          <w:bCs/>
          <w:noProof/>
          <w:sz w:val="24"/>
          <w:szCs w:val="24"/>
        </w:rPr>
        <w:t>Besplatno uvodno predavanje za rod</w:t>
      </w:r>
      <w:r>
        <w:rPr>
          <w:rFonts w:ascii="Times New Roman" w:eastAsia="Times New Roman" w:hAnsi="Times New Roman" w:cs="Times New Roman"/>
          <w:bCs/>
          <w:noProof/>
          <w:sz w:val="24"/>
          <w:szCs w:val="24"/>
        </w:rPr>
        <w:t xml:space="preserve">itelje "Efikasno učenje" održano je </w:t>
      </w:r>
      <w:r w:rsidRPr="004C39F9">
        <w:rPr>
          <w:rFonts w:ascii="Times New Roman" w:eastAsia="Times New Roman" w:hAnsi="Times New Roman" w:cs="Times New Roman"/>
          <w:bCs/>
          <w:noProof/>
          <w:sz w:val="24"/>
          <w:szCs w:val="24"/>
        </w:rPr>
        <w:t xml:space="preserve"> u utorak 30. septembra u </w:t>
      </w:r>
      <w:r>
        <w:rPr>
          <w:rFonts w:ascii="Times New Roman" w:eastAsia="Times New Roman" w:hAnsi="Times New Roman" w:cs="Times New Roman"/>
          <w:bCs/>
          <w:noProof/>
          <w:sz w:val="24"/>
          <w:szCs w:val="24"/>
        </w:rPr>
        <w:t xml:space="preserve">19h u E-gimnaziji, Radnička 20. </w:t>
      </w:r>
      <w:r w:rsidRPr="004C39F9">
        <w:rPr>
          <w:rFonts w:ascii="Times New Roman" w:eastAsia="Times New Roman" w:hAnsi="Times New Roman" w:cs="Times New Roman"/>
          <w:bCs/>
          <w:noProof/>
          <w:sz w:val="24"/>
          <w:szCs w:val="24"/>
        </w:rPr>
        <w:t xml:space="preserve">Predavanje je namenjeno roditeljima dece uzrasta 9 do 12 godina, koji žele da pomognu svojoj deci da lakše, brže i efikasnije savladavaju školsko gradivo.Roditelji će na ovom predavanju imati priliku da postave sva pitanja vezana za efikasnije učenje i o seminarima za decu na istu temu. Predavač je Branislav Maričić, Internacionalni instruktor programa razvoja intelektualnih sposobnosti britanskog Buzan Centra i direktor </w:t>
      </w:r>
      <w:r w:rsidRPr="004C39F9">
        <w:rPr>
          <w:rFonts w:ascii="Times New Roman" w:eastAsia="Times New Roman" w:hAnsi="Times New Roman" w:cs="Times New Roman"/>
          <w:bCs/>
          <w:noProof/>
          <w:sz w:val="24"/>
          <w:szCs w:val="24"/>
        </w:rPr>
        <w:lastRenderedPageBreak/>
        <w:t>Edukati</w:t>
      </w:r>
      <w:r>
        <w:rPr>
          <w:rFonts w:ascii="Times New Roman" w:eastAsia="Times New Roman" w:hAnsi="Times New Roman" w:cs="Times New Roman"/>
          <w:bCs/>
          <w:noProof/>
          <w:sz w:val="24"/>
          <w:szCs w:val="24"/>
        </w:rPr>
        <w:t xml:space="preserve">vnog centra Finesa iz Beograda. </w:t>
      </w:r>
      <w:r w:rsidRPr="004C39F9">
        <w:rPr>
          <w:rFonts w:ascii="Times New Roman" w:eastAsia="Times New Roman" w:hAnsi="Times New Roman" w:cs="Times New Roman"/>
          <w:bCs/>
          <w:noProof/>
          <w:sz w:val="24"/>
          <w:szCs w:val="24"/>
        </w:rPr>
        <w:t>Zbog ograničenog broja mesta, potrebno je prijaviti se telefonom: 021/444-023 ili 069/44-44-023 od 9 do 17h.</w:t>
      </w:r>
    </w:p>
    <w:p w:rsidR="002A3C0E" w:rsidRPr="002A3C0E" w:rsidRDefault="002A3C0E" w:rsidP="002A3C0E">
      <w:pPr>
        <w:spacing w:after="0" w:line="240" w:lineRule="auto"/>
        <w:rPr>
          <w:rFonts w:ascii="Times New Roman" w:eastAsia="Times New Roman" w:hAnsi="Times New Roman" w:cs="Times New Roman"/>
          <w:sz w:val="24"/>
          <w:szCs w:val="24"/>
        </w:rPr>
      </w:pPr>
    </w:p>
    <w:p w:rsidR="002A3C0E" w:rsidRPr="002A3C0E" w:rsidRDefault="002A3C0E" w:rsidP="002A3C0E">
      <w:pPr>
        <w:spacing w:after="0" w:line="240" w:lineRule="auto"/>
        <w:jc w:val="center"/>
        <w:rPr>
          <w:rFonts w:ascii="Times New Roman" w:eastAsia="Times New Roman" w:hAnsi="Times New Roman" w:cs="Times New Roman"/>
          <w:b/>
          <w:bCs/>
          <w:noProof/>
          <w:color w:val="0000CC"/>
          <w:sz w:val="28"/>
          <w:szCs w:val="24"/>
        </w:rPr>
      </w:pPr>
      <w:r w:rsidRPr="002A3C0E">
        <w:rPr>
          <w:rFonts w:ascii="Times New Roman" w:eastAsia="Times New Roman" w:hAnsi="Times New Roman" w:cs="Times New Roman"/>
          <w:b/>
          <w:bCs/>
          <w:noProof/>
          <w:color w:val="0000CC"/>
          <w:sz w:val="28"/>
          <w:szCs w:val="24"/>
        </w:rPr>
        <w:t>Da li je Priroda prirodna ili društvena nauka?</w:t>
      </w:r>
    </w:p>
    <w:p w:rsidR="002A3C0E" w:rsidRPr="002A3C0E" w:rsidRDefault="002A3C0E" w:rsidP="002A3C0E">
      <w:pPr>
        <w:spacing w:after="0" w:line="240" w:lineRule="auto"/>
        <w:rPr>
          <w:rFonts w:ascii="Times New Roman" w:eastAsia="Times New Roman" w:hAnsi="Times New Roman" w:cs="Times New Roman"/>
          <w:bCs/>
          <w:noProof/>
          <w:sz w:val="24"/>
          <w:szCs w:val="24"/>
        </w:rPr>
      </w:pPr>
    </w:p>
    <w:p w:rsidR="002A3C0E" w:rsidRDefault="002A3C0E" w:rsidP="00F90F26">
      <w:pPr>
        <w:spacing w:after="0" w:line="240" w:lineRule="auto"/>
        <w:ind w:firstLine="720"/>
        <w:jc w:val="both"/>
        <w:rPr>
          <w:rFonts w:ascii="Times New Roman" w:eastAsia="Times New Roman" w:hAnsi="Times New Roman" w:cs="Times New Roman"/>
          <w:bCs/>
          <w:noProof/>
          <w:sz w:val="24"/>
          <w:szCs w:val="24"/>
        </w:rPr>
      </w:pPr>
      <w:r w:rsidRPr="002A3C0E">
        <w:rPr>
          <w:rFonts w:ascii="Times New Roman" w:eastAsia="Times New Roman" w:hAnsi="Times New Roman" w:cs="Times New Roman"/>
          <w:bCs/>
          <w:noProof/>
          <w:sz w:val="24"/>
          <w:szCs w:val="24"/>
        </w:rPr>
        <w:t>Gotovo je i s vikend-seminarima za stručno usavršavanje, a predložiće se novi načini obrade lektire, bez prepisivanja s interneta. NPS donosi standarde, plan udžbenika i prati njihov kvalitet, pa njihov posao mora da se menja. Ocenjivači će biti proveravani, posebno ako isti uporno ima sve najviše ocene za udžbenike koje pregleda ili najniže. Treba precizirati i da li predmet Priroda i društvo pripada društvenim ili prirodnim naukama. Pitanja građanskog vaspitanja i verske nastave i dalje ostaju otvorena, ali će biti standardizovani udžbenici za građansko vaspitanje. Uvode se najverovatnije novi izborni predmeti i povećava broj onih ko</w:t>
      </w:r>
      <w:r w:rsidR="00F90F26">
        <w:rPr>
          <w:rFonts w:ascii="Times New Roman" w:eastAsia="Times New Roman" w:hAnsi="Times New Roman" w:cs="Times New Roman"/>
          <w:bCs/>
          <w:noProof/>
          <w:sz w:val="24"/>
          <w:szCs w:val="24"/>
        </w:rPr>
        <w:t>ji se mogu birati.</w:t>
      </w:r>
    </w:p>
    <w:p w:rsidR="00F90F26" w:rsidRDefault="00F90F26" w:rsidP="00F90F26">
      <w:pPr>
        <w:spacing w:after="0" w:line="240" w:lineRule="auto"/>
        <w:jc w:val="both"/>
        <w:rPr>
          <w:rFonts w:ascii="Times New Roman" w:eastAsia="Times New Roman" w:hAnsi="Times New Roman" w:cs="Times New Roman"/>
          <w:bCs/>
          <w:noProof/>
          <w:sz w:val="24"/>
          <w:szCs w:val="24"/>
        </w:rPr>
      </w:pPr>
    </w:p>
    <w:p w:rsidR="00F012D8" w:rsidRPr="00F012D8" w:rsidRDefault="00F012D8" w:rsidP="00A554D0">
      <w:pPr>
        <w:spacing w:after="0" w:line="240" w:lineRule="auto"/>
        <w:jc w:val="center"/>
        <w:rPr>
          <w:rFonts w:ascii="Times New Roman" w:eastAsia="Times New Roman" w:hAnsi="Times New Roman" w:cs="Times New Roman"/>
          <w:b/>
          <w:bCs/>
          <w:noProof/>
          <w:color w:val="0000CC"/>
          <w:sz w:val="28"/>
          <w:szCs w:val="24"/>
        </w:rPr>
      </w:pPr>
      <w:r w:rsidRPr="00F012D8">
        <w:rPr>
          <w:rFonts w:ascii="Times New Roman" w:eastAsia="Times New Roman" w:hAnsi="Times New Roman" w:cs="Times New Roman"/>
          <w:b/>
          <w:bCs/>
          <w:noProof/>
          <w:color w:val="0000CC"/>
          <w:sz w:val="28"/>
          <w:szCs w:val="24"/>
        </w:rPr>
        <w:t>Zrenjanin: Očekuju i studente iz Afrike</w:t>
      </w:r>
    </w:p>
    <w:p w:rsidR="00F012D8" w:rsidRPr="00F012D8" w:rsidRDefault="00F012D8" w:rsidP="00A554D0">
      <w:pPr>
        <w:spacing w:after="0" w:line="240" w:lineRule="auto"/>
        <w:jc w:val="both"/>
        <w:rPr>
          <w:rFonts w:ascii="Times New Roman" w:eastAsia="Times New Roman" w:hAnsi="Times New Roman" w:cs="Times New Roman"/>
          <w:b/>
          <w:bCs/>
          <w:noProof/>
          <w:sz w:val="24"/>
          <w:szCs w:val="24"/>
        </w:rPr>
      </w:pPr>
    </w:p>
    <w:p w:rsidR="000D1D68" w:rsidRDefault="00F012D8" w:rsidP="000D1D68">
      <w:pPr>
        <w:spacing w:after="0" w:line="240" w:lineRule="auto"/>
        <w:ind w:firstLine="720"/>
        <w:jc w:val="both"/>
        <w:rPr>
          <w:rFonts w:ascii="Times New Roman" w:eastAsia="Times New Roman" w:hAnsi="Times New Roman" w:cs="Times New Roman"/>
          <w:bCs/>
          <w:noProof/>
          <w:sz w:val="24"/>
          <w:szCs w:val="24"/>
        </w:rPr>
      </w:pPr>
      <w:r w:rsidRPr="00F012D8">
        <w:rPr>
          <w:rFonts w:ascii="Times New Roman" w:eastAsia="Times New Roman" w:hAnsi="Times New Roman" w:cs="Times New Roman"/>
          <w:bCs/>
          <w:noProof/>
          <w:sz w:val="24"/>
          <w:szCs w:val="24"/>
        </w:rPr>
        <w:drawing>
          <wp:anchor distT="0" distB="0" distL="114300" distR="114300" simplePos="0" relativeHeight="251675648" behindDoc="0" locked="0" layoutInCell="1" allowOverlap="1">
            <wp:simplePos x="0" y="0"/>
            <wp:positionH relativeFrom="column">
              <wp:posOffset>3728720</wp:posOffset>
            </wp:positionH>
            <wp:positionV relativeFrom="paragraph">
              <wp:posOffset>200660</wp:posOffset>
            </wp:positionV>
            <wp:extent cx="2162175" cy="1494155"/>
            <wp:effectExtent l="0" t="0" r="9525" b="0"/>
            <wp:wrapSquare wrapText="bothSides"/>
            <wp:docPr id="9" name="Picture 9" descr="Са свечаног пријема бруцоша на Техничком факултету „Михајло Пупин”">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 свечаног пријема бруцоша на Техничком факултету „Михајло Пупин”">
                      <a:hlinkClick r:id="rId15"/>
                    </pic:cNvPr>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62175" cy="1494155"/>
                    </a:xfrm>
                    <a:prstGeom prst="rect">
                      <a:avLst/>
                    </a:prstGeom>
                    <a:noFill/>
                    <a:ln>
                      <a:noFill/>
                    </a:ln>
                  </pic:spPr>
                </pic:pic>
              </a:graphicData>
            </a:graphic>
          </wp:anchor>
        </w:drawing>
      </w:r>
      <w:r w:rsidRPr="00F012D8">
        <w:rPr>
          <w:rFonts w:ascii="Times New Roman" w:eastAsia="Times New Roman" w:hAnsi="Times New Roman" w:cs="Times New Roman"/>
          <w:bCs/>
          <w:noProof/>
          <w:sz w:val="24"/>
          <w:szCs w:val="24"/>
        </w:rPr>
        <w:t>Na svečanom prijemu studenata prve godine na zrenjaninskom Tehničkom fakultetu „Mihajlo Pupin“ promovisan je i novi akreditovani smer Industrijsko inženjerstvo u eksploataciji nafte i gasa, koji se realizuje u okviru međunarodne saradnje sa Univerzitetom Uhta iz Ruske Federacije i Naftnom industrijom Srbije. Od oko 280 brucoša, koliko ih je u školskoj 2014/2015. godini upisano na ovdašnji Fakultet, njih pedeset opredelilo se za novi smer, što je i bio maksimalan broj. Dekan Fakulteta prof. dr Milan Pavlović kazao je da je među svršenim srednjoškolcima vladalo veliko interesovanje za taj smer, iako je akreditacija dobijena svega nekoliko dana pre nego što je raspisan konkurs, pa smer praktično nije reklamiran.- Ono što smo planirali pre nekoliko godina i zacrtali strategijom razvoja Fakulteta polako se ostvaruje, i to vrlo dinamičnim koracima. Prvi put upisujemo studente na studijski program Industrijsko inženjerstvo u eksploataciji nafte i gasa. Ne nalazimo se u centru, nismo u Novom Sadu ili Beogradu, i zato veliko zadovoljstvo pričinjava činjenica da smo uspeli da dovedemo i da školujemo kadrove i stručnjake za najveću kompaniju u Srbiji i jednu od najvećih energetskih kompanija u svetu – poručio je Pavlović.</w:t>
      </w:r>
    </w:p>
    <w:p w:rsidR="00F012D8" w:rsidRPr="00F012D8" w:rsidRDefault="00F012D8" w:rsidP="000D1D68">
      <w:pPr>
        <w:spacing w:after="0" w:line="240" w:lineRule="auto"/>
        <w:ind w:firstLine="720"/>
        <w:jc w:val="both"/>
        <w:rPr>
          <w:rFonts w:ascii="Times New Roman" w:eastAsia="Times New Roman" w:hAnsi="Times New Roman" w:cs="Times New Roman"/>
          <w:bCs/>
          <w:noProof/>
          <w:sz w:val="24"/>
          <w:szCs w:val="24"/>
        </w:rPr>
      </w:pPr>
      <w:r w:rsidRPr="00F012D8">
        <w:rPr>
          <w:rFonts w:ascii="Times New Roman" w:eastAsia="Times New Roman" w:hAnsi="Times New Roman" w:cs="Times New Roman"/>
          <w:bCs/>
          <w:noProof/>
          <w:sz w:val="24"/>
          <w:szCs w:val="24"/>
        </w:rPr>
        <w:t>Dekan je naglasio da će neki od ovdašnjih studenata sigurno raditi i u „Gaspromu“, ne samo u NIS-u, što pokazuje da Tehnički fakultet „Mihajlo Pupin“ ima snage i kapaciteta da i u manjim sredinama, kao što je Zrenjanin, obrazuje kadrove po najvišim svetskim standardima.- Iduće godine očekujemo i studente iz inostranstva, pre svega iz afričkih i mediteranskih zemalja, u kojima je „Gasprom“ prisutan sa svojim aktivnostima. To znači da ćemo internacionalizovati ovaj studijski program – najavio je Pavlović.</w:t>
      </w:r>
    </w:p>
    <w:p w:rsidR="00F012D8" w:rsidRPr="00A554D0" w:rsidRDefault="00F012D8" w:rsidP="00A554D0">
      <w:pPr>
        <w:spacing w:after="0" w:line="240" w:lineRule="auto"/>
        <w:ind w:firstLine="720"/>
        <w:jc w:val="both"/>
        <w:rPr>
          <w:rFonts w:ascii="Times New Roman" w:eastAsia="Times New Roman" w:hAnsi="Times New Roman" w:cs="Times New Roman"/>
          <w:bCs/>
          <w:noProof/>
          <w:sz w:val="24"/>
          <w:szCs w:val="24"/>
        </w:rPr>
      </w:pPr>
    </w:p>
    <w:p w:rsidR="002A3C0E" w:rsidRPr="002A3C0E" w:rsidRDefault="002A3C0E" w:rsidP="002A3C0E">
      <w:pPr>
        <w:spacing w:after="0" w:line="240" w:lineRule="auto"/>
        <w:jc w:val="center"/>
        <w:rPr>
          <w:rFonts w:ascii="Times New Roman" w:eastAsia="Times New Roman" w:hAnsi="Times New Roman" w:cs="Times New Roman"/>
          <w:b/>
          <w:bCs/>
          <w:noProof/>
          <w:color w:val="0000CC"/>
          <w:sz w:val="28"/>
          <w:szCs w:val="24"/>
        </w:rPr>
      </w:pPr>
      <w:r w:rsidRPr="002A3C0E">
        <w:rPr>
          <w:rFonts w:ascii="Times New Roman" w:eastAsia="Times New Roman" w:hAnsi="Times New Roman" w:cs="Times New Roman"/>
          <w:b/>
          <w:bCs/>
          <w:noProof/>
          <w:color w:val="0000CC"/>
          <w:sz w:val="28"/>
          <w:szCs w:val="24"/>
        </w:rPr>
        <w:t>Ubuduće bez besplatnih udžbenika</w:t>
      </w:r>
    </w:p>
    <w:p w:rsidR="002A3C0E" w:rsidRPr="002A3C0E" w:rsidRDefault="002A3C0E" w:rsidP="002A3C0E">
      <w:pPr>
        <w:spacing w:after="0" w:line="240" w:lineRule="auto"/>
        <w:ind w:firstLine="720"/>
        <w:jc w:val="both"/>
        <w:rPr>
          <w:rFonts w:ascii="Times New Roman" w:eastAsia="Times New Roman" w:hAnsi="Times New Roman" w:cs="Times New Roman"/>
          <w:bCs/>
          <w:noProof/>
          <w:sz w:val="24"/>
          <w:szCs w:val="24"/>
        </w:rPr>
      </w:pPr>
    </w:p>
    <w:p w:rsidR="002A3C0E" w:rsidRPr="002A3C0E" w:rsidRDefault="002A3C0E" w:rsidP="002A3C0E">
      <w:pPr>
        <w:spacing w:after="0" w:line="240" w:lineRule="auto"/>
        <w:ind w:firstLine="720"/>
        <w:jc w:val="both"/>
        <w:rPr>
          <w:rFonts w:ascii="Times New Roman" w:eastAsia="Times New Roman" w:hAnsi="Times New Roman" w:cs="Times New Roman"/>
          <w:bCs/>
          <w:noProof/>
          <w:sz w:val="24"/>
          <w:szCs w:val="24"/>
        </w:rPr>
      </w:pPr>
      <w:r w:rsidRPr="002A3C0E">
        <w:rPr>
          <w:rFonts w:ascii="Times New Roman" w:eastAsia="Times New Roman" w:hAnsi="Times New Roman" w:cs="Times New Roman"/>
          <w:bCs/>
          <w:noProof/>
          <w:sz w:val="24"/>
          <w:szCs w:val="24"/>
        </w:rPr>
        <w:t>Besplatnih udžbenika neće biti, bar ne u sadašnjem obliku. Razmatra se  promena u njihovom obezbeđivanju samo đacima iz socijalno ugroženih porodica, i to trajno, bez vraćanja knjiga.</w:t>
      </w:r>
    </w:p>
    <w:p w:rsidR="002A3C0E" w:rsidRPr="002A3C0E" w:rsidRDefault="002A3C0E" w:rsidP="002A3C0E">
      <w:pPr>
        <w:spacing w:after="0" w:line="240" w:lineRule="auto"/>
        <w:rPr>
          <w:rFonts w:ascii="Times New Roman" w:eastAsia="Times New Roman" w:hAnsi="Times New Roman" w:cs="Times New Roman"/>
          <w:sz w:val="24"/>
          <w:szCs w:val="24"/>
        </w:rPr>
      </w:pPr>
    </w:p>
    <w:p w:rsidR="002A3C0E" w:rsidRPr="002A3C0E" w:rsidRDefault="002A3C0E" w:rsidP="002A3C0E">
      <w:pPr>
        <w:spacing w:after="0" w:line="240" w:lineRule="auto"/>
        <w:jc w:val="center"/>
        <w:rPr>
          <w:rFonts w:ascii="Times New Roman" w:eastAsia="Times New Roman" w:hAnsi="Times New Roman" w:cs="Times New Roman"/>
          <w:b/>
          <w:noProof/>
          <w:color w:val="0000CC"/>
          <w:sz w:val="28"/>
          <w:szCs w:val="24"/>
        </w:rPr>
      </w:pPr>
      <w:r w:rsidRPr="002A3C0E">
        <w:rPr>
          <w:rFonts w:ascii="Times New Roman" w:eastAsia="Times New Roman" w:hAnsi="Times New Roman" w:cs="Times New Roman"/>
          <w:b/>
          <w:noProof/>
          <w:color w:val="0000CC"/>
          <w:sz w:val="28"/>
          <w:szCs w:val="24"/>
        </w:rPr>
        <w:lastRenderedPageBreak/>
        <w:t>Hranitelji značajna podrška mladima</w:t>
      </w:r>
    </w:p>
    <w:p w:rsidR="002A3C0E" w:rsidRPr="002A3C0E" w:rsidRDefault="002A3C0E" w:rsidP="002A3C0E">
      <w:pPr>
        <w:spacing w:after="0" w:line="240" w:lineRule="auto"/>
        <w:jc w:val="both"/>
        <w:rPr>
          <w:rFonts w:ascii="Times New Roman" w:eastAsia="Times New Roman" w:hAnsi="Times New Roman" w:cs="Times New Roman"/>
          <w:noProof/>
          <w:sz w:val="24"/>
          <w:szCs w:val="24"/>
        </w:rPr>
      </w:pPr>
    </w:p>
    <w:p w:rsidR="002A3C0E" w:rsidRPr="002A3C0E" w:rsidRDefault="002A3C0E" w:rsidP="002A3C0E">
      <w:pPr>
        <w:spacing w:after="0" w:line="240" w:lineRule="auto"/>
        <w:ind w:firstLine="720"/>
        <w:jc w:val="both"/>
        <w:rPr>
          <w:rFonts w:ascii="Times New Roman" w:eastAsia="Times New Roman" w:hAnsi="Times New Roman" w:cs="Times New Roman"/>
          <w:noProof/>
          <w:sz w:val="24"/>
          <w:szCs w:val="24"/>
        </w:rPr>
      </w:pPr>
      <w:r w:rsidRPr="002A3C0E">
        <w:rPr>
          <w:rFonts w:ascii="Times New Roman" w:eastAsia="Times New Roman" w:hAnsi="Times New Roman" w:cs="Times New Roman"/>
          <w:noProof/>
          <w:sz w:val="24"/>
          <w:szCs w:val="24"/>
        </w:rPr>
        <w:t>Boravak u hraniteljskoj porodici zavisi od razrešenja krize u biološkoj porodici, zbog koje je dete i izmešteno. Ponekad to bude jedan mesec, nekad dva ili više meseci, dešava se da bude i nekoliko godina, a najduže ostaju do završetka školovanja, najkasnije do 26. godine života. Kada deca ostanu u hraniteljskim porodicama do završetka školovanja,  dešava se da i nakon zvaničnog prestanka hraniteljstva još neko vreme ostanu u tim porodicama. Iskustva govore da su hranitelji značajna podrška mladima i nakon prestanka smeštaja. Veze koje su uspostavljene između hranitelja i dece, ne gube se prestankom hraniteljstva</w:t>
      </w:r>
      <w:r w:rsidRPr="002A3C0E">
        <w:rPr>
          <w:rFonts w:ascii="Times New Roman" w:eastAsia="Times New Roman" w:hAnsi="Times New Roman" w:cs="Times New Roman"/>
          <w:noProof/>
          <w:sz w:val="24"/>
          <w:szCs w:val="24"/>
        </w:rPr>
        <w:tab/>
      </w:r>
      <w:r w:rsidRPr="002A3C0E">
        <w:rPr>
          <w:rFonts w:ascii="Times New Roman" w:eastAsia="Times New Roman" w:hAnsi="Times New Roman" w:cs="Times New Roman"/>
          <w:noProof/>
          <w:sz w:val="24"/>
          <w:szCs w:val="24"/>
        </w:rPr>
        <w:tab/>
      </w:r>
      <w:r w:rsidRPr="002A3C0E">
        <w:rPr>
          <w:rFonts w:ascii="Times New Roman" w:eastAsia="Times New Roman" w:hAnsi="Times New Roman" w:cs="Times New Roman"/>
          <w:noProof/>
          <w:sz w:val="24"/>
          <w:szCs w:val="24"/>
        </w:rPr>
        <w:tab/>
      </w:r>
      <w:r w:rsidRPr="002A3C0E">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ab/>
      </w:r>
      <w:r w:rsidRPr="002A3C0E">
        <w:rPr>
          <w:rFonts w:ascii="Times New Roman" w:eastAsia="Times New Roman" w:hAnsi="Times New Roman" w:cs="Times New Roman"/>
          <w:noProof/>
          <w:sz w:val="24"/>
          <w:szCs w:val="24"/>
        </w:rPr>
        <w:t>Hranitelji dobijaju dve vrste nadoknade. Prva nadoknada je za izdržavanje deteta, a druga za rad hranitelja, koji nisu u radnom, nego u ugovornom odnosu. Od naknade za izdržavanje dužni su da deci obezbede odgovarajući smeštaj, sezonsku odeću, obuću, ishranu... Kada se staraju o deci mlađoj od pet godina imaju pravo na odsustvo radi nege deteta, a imaju pravo na još neke vidove podrške, recimo za proslavu mature, ekskurziju, kupovinu udžbenika...</w:t>
      </w:r>
      <w:r w:rsidRPr="002A3C0E">
        <w:rPr>
          <w:rFonts w:ascii="Times New Roman" w:eastAsia="Times New Roman" w:hAnsi="Times New Roman" w:cs="Times New Roman"/>
          <w:b/>
          <w:bCs/>
          <w:i/>
          <w:noProof/>
          <w:color w:val="0000CC"/>
          <w:sz w:val="24"/>
          <w:szCs w:val="24"/>
        </w:rPr>
        <w:t xml:space="preserve"> (Press Clipping)</w:t>
      </w:r>
    </w:p>
    <w:p w:rsidR="004C39F9" w:rsidRDefault="004C39F9" w:rsidP="004C39F9">
      <w:pPr>
        <w:spacing w:after="0" w:line="240" w:lineRule="auto"/>
        <w:jc w:val="both"/>
        <w:rPr>
          <w:rFonts w:ascii="Times New Roman" w:eastAsia="Times New Roman" w:hAnsi="Times New Roman" w:cs="Times New Roman"/>
          <w:bCs/>
          <w:noProof/>
          <w:sz w:val="24"/>
          <w:szCs w:val="24"/>
        </w:rPr>
      </w:pPr>
    </w:p>
    <w:p w:rsidR="00F012D8" w:rsidRDefault="004C39F9" w:rsidP="004C39F9">
      <w:pPr>
        <w:spacing w:after="0" w:line="240" w:lineRule="auto"/>
        <w:jc w:val="center"/>
        <w:rPr>
          <w:rFonts w:ascii="Times New Roman" w:eastAsia="Times New Roman" w:hAnsi="Times New Roman" w:cs="Times New Roman"/>
          <w:b/>
          <w:bCs/>
          <w:noProof/>
          <w:color w:val="0000CC"/>
          <w:sz w:val="28"/>
          <w:szCs w:val="24"/>
        </w:rPr>
      </w:pPr>
      <w:r w:rsidRPr="00F012D8">
        <w:rPr>
          <w:rFonts w:ascii="Times New Roman" w:eastAsia="Times New Roman" w:hAnsi="Times New Roman" w:cs="Times New Roman"/>
          <w:b/>
          <w:bCs/>
          <w:noProof/>
          <w:color w:val="0000CC"/>
          <w:sz w:val="28"/>
          <w:szCs w:val="24"/>
        </w:rPr>
        <w:t xml:space="preserve">Novi Sad: Šarićeva vila na Tatarskom brdu </w:t>
      </w:r>
    </w:p>
    <w:p w:rsidR="004C39F9" w:rsidRPr="00F012D8" w:rsidRDefault="004C39F9" w:rsidP="004C39F9">
      <w:pPr>
        <w:spacing w:after="0" w:line="240" w:lineRule="auto"/>
        <w:jc w:val="center"/>
        <w:rPr>
          <w:rFonts w:ascii="Times New Roman" w:eastAsia="Times New Roman" w:hAnsi="Times New Roman" w:cs="Times New Roman"/>
          <w:b/>
          <w:bCs/>
          <w:noProof/>
          <w:color w:val="0000CC"/>
          <w:sz w:val="28"/>
          <w:szCs w:val="24"/>
        </w:rPr>
      </w:pPr>
      <w:r w:rsidRPr="00F012D8">
        <w:rPr>
          <w:rFonts w:ascii="Times New Roman" w:eastAsia="Times New Roman" w:hAnsi="Times New Roman" w:cs="Times New Roman"/>
          <w:b/>
          <w:bCs/>
          <w:noProof/>
          <w:color w:val="0000CC"/>
          <w:sz w:val="28"/>
          <w:szCs w:val="24"/>
        </w:rPr>
        <w:t>za decu sa posebnim potrebama</w:t>
      </w:r>
    </w:p>
    <w:p w:rsidR="004C39F9" w:rsidRPr="004C39F9" w:rsidRDefault="004C39F9" w:rsidP="004C39F9">
      <w:pPr>
        <w:spacing w:after="0" w:line="240" w:lineRule="auto"/>
        <w:jc w:val="both"/>
        <w:rPr>
          <w:rFonts w:ascii="Times New Roman" w:eastAsia="Times New Roman" w:hAnsi="Times New Roman" w:cs="Times New Roman"/>
          <w:bCs/>
          <w:noProof/>
          <w:sz w:val="24"/>
          <w:szCs w:val="24"/>
        </w:rPr>
      </w:pPr>
    </w:p>
    <w:p w:rsidR="004C39F9" w:rsidRDefault="004C39F9" w:rsidP="004C39F9">
      <w:pPr>
        <w:spacing w:after="0" w:line="240" w:lineRule="auto"/>
        <w:ind w:firstLine="720"/>
        <w:jc w:val="both"/>
        <w:rPr>
          <w:rFonts w:ascii="Times New Roman" w:eastAsia="Times New Roman" w:hAnsi="Times New Roman" w:cs="Times New Roman"/>
          <w:bCs/>
          <w:noProof/>
          <w:sz w:val="24"/>
          <w:szCs w:val="24"/>
        </w:rPr>
      </w:pPr>
      <w:r w:rsidRPr="004C39F9">
        <w:rPr>
          <w:rFonts w:ascii="Times New Roman" w:eastAsia="Times New Roman" w:hAnsi="Times New Roman" w:cs="Times New Roman"/>
          <w:bCs/>
          <w:noProof/>
          <w:sz w:val="24"/>
          <w:szCs w:val="24"/>
        </w:rPr>
        <w:drawing>
          <wp:anchor distT="0" distB="0" distL="114300" distR="114300" simplePos="0" relativeHeight="251672576" behindDoc="1" locked="0" layoutInCell="1" allowOverlap="1">
            <wp:simplePos x="0" y="0"/>
            <wp:positionH relativeFrom="column">
              <wp:posOffset>3787775</wp:posOffset>
            </wp:positionH>
            <wp:positionV relativeFrom="paragraph">
              <wp:posOffset>225425</wp:posOffset>
            </wp:positionV>
            <wp:extent cx="2113280" cy="1466850"/>
            <wp:effectExtent l="0" t="0" r="1270" b="0"/>
            <wp:wrapTight wrapText="bothSides">
              <wp:wrapPolygon edited="0">
                <wp:start x="0" y="0"/>
                <wp:lineTo x="0" y="21319"/>
                <wp:lineTo x="21418" y="21319"/>
                <wp:lineTo x="21418" y="0"/>
                <wp:lineTo x="0" y="0"/>
              </wp:wrapPolygon>
            </wp:wrapTight>
            <wp:docPr id="11" name="Picture 11" descr="vila_sar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ila_saric"/>
                    <pic:cNvPicPr>
                      <a:picLocks noChangeAspect="1" noChangeArrowheads="1"/>
                    </pic:cNvPicPr>
                  </pic:nvPicPr>
                  <pic:blipFill>
                    <a:blip r:embed="rId17"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113280" cy="1466850"/>
                    </a:xfrm>
                    <a:prstGeom prst="rect">
                      <a:avLst/>
                    </a:prstGeom>
                    <a:noFill/>
                    <a:ln>
                      <a:noFill/>
                    </a:ln>
                  </pic:spPr>
                </pic:pic>
              </a:graphicData>
            </a:graphic>
          </wp:anchor>
        </w:drawing>
      </w:r>
      <w:r w:rsidRPr="004C39F9">
        <w:rPr>
          <w:rFonts w:ascii="Times New Roman" w:eastAsia="Times New Roman" w:hAnsi="Times New Roman" w:cs="Times New Roman"/>
          <w:bCs/>
          <w:noProof/>
          <w:sz w:val="24"/>
          <w:szCs w:val="24"/>
        </w:rPr>
        <w:t>Još jedna od oduzetih vila narko-bosa Darka Šarća na Tatarskom brdu dobila je svoju novu namenu i služiće kao Centar za rehabilitaciju Škole za osnovno i srednje obrazovanje "Milan Petrović".Vila od nekoliko stotina kvadrata u Ulici Ladislava Demenšara broj 6, od ove nedelje služiće deci sa smetnjama u razvoju, osobama sa invali</w:t>
      </w:r>
      <w:r>
        <w:rPr>
          <w:rFonts w:ascii="Times New Roman" w:eastAsia="Times New Roman" w:hAnsi="Times New Roman" w:cs="Times New Roman"/>
          <w:bCs/>
          <w:noProof/>
          <w:sz w:val="24"/>
          <w:szCs w:val="24"/>
        </w:rPr>
        <w:t xml:space="preserve">ditetom i njihovim roditeljima. </w:t>
      </w:r>
      <w:r w:rsidRPr="004C39F9">
        <w:rPr>
          <w:rFonts w:ascii="Times New Roman" w:eastAsia="Times New Roman" w:hAnsi="Times New Roman" w:cs="Times New Roman"/>
          <w:bCs/>
          <w:noProof/>
          <w:sz w:val="24"/>
          <w:szCs w:val="24"/>
        </w:rPr>
        <w:t>Direktorka škole "Milan Petrović", Slavica Marković, kaže da su velelepno zdanje koje je Ministarstvo pravde oduzelo Šariću dobili na korišćenje do daljeg. Ta višespratnica nalazi se u krugu još tri kuće poznatog narko-bosa koje već koriste g</w:t>
      </w:r>
      <w:r>
        <w:rPr>
          <w:rFonts w:ascii="Times New Roman" w:eastAsia="Times New Roman" w:hAnsi="Times New Roman" w:cs="Times New Roman"/>
          <w:bCs/>
          <w:noProof/>
          <w:sz w:val="24"/>
          <w:szCs w:val="24"/>
        </w:rPr>
        <w:t xml:space="preserve">radske ustanove i organizacije. </w:t>
      </w:r>
      <w:r w:rsidRPr="004C39F9">
        <w:rPr>
          <w:rFonts w:ascii="Times New Roman" w:eastAsia="Times New Roman" w:hAnsi="Times New Roman" w:cs="Times New Roman"/>
          <w:bCs/>
          <w:noProof/>
          <w:sz w:val="24"/>
          <w:szCs w:val="24"/>
        </w:rPr>
        <w:t>- Svakako će nam pomoći da obogatimo naš sadržaj za razne druge aktivnosti, a pogotovo da intenziviramo saradnju s porodicama naših učenika. Ovo će biti mesto gde će škola i roditelji učiti jedni</w:t>
      </w:r>
      <w:r>
        <w:rPr>
          <w:rFonts w:ascii="Times New Roman" w:eastAsia="Times New Roman" w:hAnsi="Times New Roman" w:cs="Times New Roman"/>
          <w:bCs/>
          <w:noProof/>
          <w:sz w:val="24"/>
          <w:szCs w:val="24"/>
        </w:rPr>
        <w:t xml:space="preserve"> od drugih - kaže Markovićeva. </w:t>
      </w:r>
    </w:p>
    <w:p w:rsidR="004C39F9" w:rsidRDefault="004C39F9" w:rsidP="004C39F9">
      <w:pPr>
        <w:spacing w:after="0" w:line="240" w:lineRule="auto"/>
        <w:ind w:firstLine="720"/>
        <w:jc w:val="both"/>
        <w:rPr>
          <w:rFonts w:ascii="Times New Roman" w:eastAsia="Times New Roman" w:hAnsi="Times New Roman" w:cs="Times New Roman"/>
          <w:bCs/>
          <w:noProof/>
          <w:sz w:val="24"/>
          <w:szCs w:val="24"/>
        </w:rPr>
      </w:pPr>
      <w:r w:rsidRPr="004C39F9">
        <w:rPr>
          <w:rFonts w:ascii="Times New Roman" w:eastAsia="Times New Roman" w:hAnsi="Times New Roman" w:cs="Times New Roman"/>
          <w:bCs/>
          <w:noProof/>
          <w:sz w:val="24"/>
          <w:szCs w:val="24"/>
        </w:rPr>
        <w:t>Deca i omladina će ovde dobiti specijalizovane prostore gde će moći da koriste rehabilitaciju u bazenima, učestvuju u programima savladavanja socijalnih veština, dok direktorka najavljuje i saradnju sa drugim školama. - Planiramo da pozivamo na druženje i učenike drugih škola. To će biti inkluzivni deo sadržaja, pravićemo predstave, učiti plesove i raditi sve ono u čemu su naša deca nadarena - objašnjava Markovićeva.Škola "Milan Petrović" je pored ove kuće na korišćenje dobila i jedan Šarićev stan. Na Tatarskom brdu 2010. godine oduzete su tri vile Darka Šarića procenjene na nekoliko miliona evra. U jednoj borave mališani oboleli od raka koji se leče u Dečjoj bolnici, dok druge dve koriste Centar za socijalni rad i Omladinski centar.</w:t>
      </w:r>
    </w:p>
    <w:p w:rsidR="00F012D8" w:rsidRDefault="00F012D8" w:rsidP="004C39F9">
      <w:pPr>
        <w:spacing w:after="0" w:line="240" w:lineRule="auto"/>
        <w:ind w:firstLine="720"/>
        <w:jc w:val="both"/>
        <w:rPr>
          <w:rFonts w:ascii="Times New Roman" w:eastAsia="Times New Roman" w:hAnsi="Times New Roman" w:cs="Times New Roman"/>
          <w:bCs/>
          <w:noProof/>
          <w:sz w:val="24"/>
          <w:szCs w:val="24"/>
        </w:rPr>
      </w:pPr>
    </w:p>
    <w:p w:rsidR="00F012D8" w:rsidRPr="00F012D8" w:rsidRDefault="00F012D8" w:rsidP="00F012D8">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 xml:space="preserve">Kikinda: </w:t>
      </w:r>
      <w:r w:rsidRPr="00F012D8">
        <w:rPr>
          <w:rFonts w:ascii="Times New Roman" w:eastAsia="Times New Roman" w:hAnsi="Times New Roman" w:cs="Times New Roman"/>
          <w:b/>
          <w:bCs/>
          <w:noProof/>
          <w:color w:val="0000CC"/>
          <w:sz w:val="28"/>
          <w:szCs w:val="24"/>
        </w:rPr>
        <w:t>Zmajeve dečje igre</w:t>
      </w:r>
    </w:p>
    <w:p w:rsidR="00F012D8" w:rsidRPr="00567EEE" w:rsidRDefault="00F012D8" w:rsidP="00F012D8">
      <w:pPr>
        <w:spacing w:after="0" w:line="240" w:lineRule="auto"/>
        <w:rPr>
          <w:rFonts w:ascii="Times New Roman" w:eastAsia="Times New Roman" w:hAnsi="Times New Roman" w:cs="Times New Roman"/>
          <w:b/>
          <w:bCs/>
          <w:noProof/>
          <w:sz w:val="24"/>
          <w:szCs w:val="24"/>
        </w:rPr>
      </w:pPr>
    </w:p>
    <w:p w:rsidR="00F012D8" w:rsidRDefault="00F012D8" w:rsidP="00F012D8">
      <w:pPr>
        <w:spacing w:after="0" w:line="240" w:lineRule="auto"/>
        <w:ind w:firstLine="720"/>
        <w:jc w:val="both"/>
        <w:rPr>
          <w:rFonts w:ascii="Times New Roman" w:eastAsia="Times New Roman" w:hAnsi="Times New Roman" w:cs="Times New Roman"/>
          <w:bCs/>
          <w:noProof/>
          <w:sz w:val="24"/>
          <w:szCs w:val="24"/>
        </w:rPr>
      </w:pPr>
      <w:r w:rsidRPr="00567EEE">
        <w:rPr>
          <w:rFonts w:ascii="Times New Roman" w:eastAsia="Times New Roman" w:hAnsi="Times New Roman" w:cs="Times New Roman"/>
          <w:bCs/>
          <w:noProof/>
          <w:sz w:val="24"/>
          <w:szCs w:val="24"/>
        </w:rPr>
        <w:t xml:space="preserve">Učesnici 21. Zmajevih dečjih igara ulepšali su gradski trg u Kikindi i zabavom, igrom i pesmom ulepšali vikend najmlađim sugrađanima i njihovim roditeljima.Zmajeve dečje igre su </w:t>
      </w:r>
      <w:r w:rsidRPr="00567EEE">
        <w:rPr>
          <w:rFonts w:ascii="Times New Roman" w:eastAsia="Times New Roman" w:hAnsi="Times New Roman" w:cs="Times New Roman"/>
          <w:bCs/>
          <w:noProof/>
          <w:sz w:val="24"/>
          <w:szCs w:val="24"/>
        </w:rPr>
        <w:lastRenderedPageBreak/>
        <w:t>jedan od najvećih festivala za decu u Srbiji. Prvi festival održan je u junu 1958. godine u Novom Sadu i dugo je bio najznačajnija dečja manifestacija, koja se održavala u nekoliko gradova. Verni Zmajevim dečjim igrama danas su ostali samo Novi Sad i Kikinda."Gde su ljudi dobre ćudi, pesma se ori" - slogan  je 21. Zmajevih dečjih igara u Kikindi, koje su otvorene tradicionalnim crtanjem kredama po gradskom trgu.Ovogodišnje Igre traju dva dana, program je raznovrstan - od različitih radionica, preko koncerata, filmskih predstava, promocija dečjih knjiga, ističe Danijela Mandić, direktorka Kulturnog centra:"I ove godine ulepšavamo naš gradski trg, ali ulepšavamo i dva dana našim najmlađim sugrađanima."Trogodišnja Milica, iako nije učestvovala u programu, recitujući iz sveg glasa pesmicu "Leptiriću šareniću", svojski se trudila da nam dokaže da joj je mesto na bini. Program je bio otvoren za svu decu školskog i predškolskog uzrasta."Mi smo se i ove godine, kao i svih prethodnih, predstavili našem gradu, roditeljima, bakama i dekama i svim sugrađanima jednom malom ritmičkom igricom, čuvenim Pačjim plesom i još čuvenijom pesmicom ‘Pačja škola’ čika Jove Zmaja", objašnjava Tanja Dimić Stojanov, vaspitačica iz vrtića "Miki".Zmajeve dečje igre su veliko zadovoljstvo i za roditelje, poručuje Gabrijela Milovanov, čiji je sin sa ostalim mališanima iz vrtića "Čuperak" učestvovao u programu, dodajući da su se lepo zabavljala i deca i odrasli.Zmajeve dečje igre u Kikindi organizovao je Kulturni centar pod pokroviteljstvom opštine.</w:t>
      </w:r>
    </w:p>
    <w:p w:rsidR="00567EEE" w:rsidRPr="00934A10" w:rsidRDefault="00567EEE" w:rsidP="00934A10">
      <w:pPr>
        <w:spacing w:after="0" w:line="240" w:lineRule="auto"/>
        <w:rPr>
          <w:rFonts w:ascii="Times New Roman" w:eastAsia="Times New Roman" w:hAnsi="Times New Roman" w:cs="Times New Roman"/>
          <w:bCs/>
          <w:noProof/>
          <w:sz w:val="24"/>
          <w:szCs w:val="24"/>
        </w:rPr>
      </w:pPr>
    </w:p>
    <w:p w:rsidR="00FE033A" w:rsidRPr="00F012D8" w:rsidRDefault="00FE033A" w:rsidP="00983B0C">
      <w:pPr>
        <w:spacing w:after="0" w:line="240" w:lineRule="auto"/>
        <w:jc w:val="center"/>
        <w:rPr>
          <w:rFonts w:ascii="Times New Roman" w:eastAsia="Times New Roman" w:hAnsi="Times New Roman" w:cs="Times New Roman"/>
          <w:b/>
          <w:noProof/>
          <w:color w:val="0000CC"/>
          <w:sz w:val="28"/>
          <w:szCs w:val="24"/>
        </w:rPr>
      </w:pPr>
      <w:r w:rsidRPr="00F012D8">
        <w:rPr>
          <w:rFonts w:ascii="Times New Roman" w:eastAsia="Times New Roman" w:hAnsi="Times New Roman" w:cs="Times New Roman"/>
          <w:b/>
          <w:noProof/>
          <w:color w:val="0000CC"/>
          <w:sz w:val="28"/>
          <w:szCs w:val="24"/>
        </w:rPr>
        <w:t>Mališani iz pet škola sami izradili lampione</w:t>
      </w:r>
    </w:p>
    <w:p w:rsidR="00FE033A" w:rsidRPr="00FE033A" w:rsidRDefault="00FE033A" w:rsidP="00983B0C">
      <w:pPr>
        <w:spacing w:after="0" w:line="240" w:lineRule="auto"/>
        <w:rPr>
          <w:rFonts w:ascii="Times New Roman" w:eastAsia="Times New Roman" w:hAnsi="Times New Roman" w:cs="Times New Roman"/>
          <w:b/>
          <w:bCs/>
          <w:noProof/>
          <w:sz w:val="24"/>
          <w:szCs w:val="24"/>
        </w:rPr>
      </w:pPr>
    </w:p>
    <w:p w:rsidR="00FE033A" w:rsidRPr="00FE033A" w:rsidRDefault="00FE033A" w:rsidP="00983B0C">
      <w:pPr>
        <w:spacing w:after="0" w:line="240" w:lineRule="auto"/>
        <w:ind w:firstLine="720"/>
        <w:jc w:val="both"/>
        <w:rPr>
          <w:rFonts w:ascii="Times New Roman" w:eastAsia="Times New Roman" w:hAnsi="Times New Roman" w:cs="Times New Roman"/>
          <w:noProof/>
          <w:sz w:val="24"/>
          <w:szCs w:val="24"/>
        </w:rPr>
      </w:pPr>
      <w:bookmarkStart w:id="0" w:name="_GoBack"/>
      <w:r w:rsidRPr="00FE033A">
        <w:rPr>
          <w:rFonts w:ascii="Times New Roman" w:eastAsia="Times New Roman" w:hAnsi="Times New Roman" w:cs="Times New Roman"/>
          <w:noProof/>
          <w:sz w:val="24"/>
          <w:szCs w:val="24"/>
        </w:rPr>
        <w:drawing>
          <wp:anchor distT="0" distB="0" distL="114300" distR="114300" simplePos="0" relativeHeight="251668480" behindDoc="1" locked="0" layoutInCell="1" allowOverlap="1">
            <wp:simplePos x="0" y="0"/>
            <wp:positionH relativeFrom="column">
              <wp:posOffset>3795395</wp:posOffset>
            </wp:positionH>
            <wp:positionV relativeFrom="paragraph">
              <wp:posOffset>242570</wp:posOffset>
            </wp:positionV>
            <wp:extent cx="2105025" cy="1454785"/>
            <wp:effectExtent l="0" t="0" r="9525" b="0"/>
            <wp:wrapTight wrapText="bothSides">
              <wp:wrapPolygon edited="0">
                <wp:start x="0" y="0"/>
                <wp:lineTo x="0" y="21213"/>
                <wp:lineTo x="21502" y="21213"/>
                <wp:lineTo x="21502" y="0"/>
                <wp:lineTo x="0" y="0"/>
              </wp:wrapPolygon>
            </wp:wrapTight>
            <wp:docPr id="8" name="Picture 8" descr="Малишани из пет новосадских основних школа сами израдили лампионе (Фото: Зоран П">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лишани из пет новосадских основних школа сами израдили лампионе (Фото: Зоран П">
                      <a:hlinkClick r:id="rId18"/>
                    </pic:cNvPr>
                    <pic:cNvPicPr>
                      <a:picLocks noChangeAspect="1" noChangeArrowheads="1"/>
                    </pic:cNvPicPr>
                  </pic:nvPicPr>
                  <pic:blipFill>
                    <a:blip r:embed="rId1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05025" cy="1454785"/>
                    </a:xfrm>
                    <a:prstGeom prst="rect">
                      <a:avLst/>
                    </a:prstGeom>
                    <a:noFill/>
                    <a:ln>
                      <a:noFill/>
                    </a:ln>
                  </pic:spPr>
                </pic:pic>
              </a:graphicData>
            </a:graphic>
          </wp:anchor>
        </w:drawing>
      </w:r>
      <w:bookmarkEnd w:id="0"/>
      <w:r w:rsidRPr="00FE033A">
        <w:rPr>
          <w:rFonts w:ascii="Times New Roman" w:eastAsia="Times New Roman" w:hAnsi="Times New Roman" w:cs="Times New Roman"/>
          <w:bCs/>
          <w:noProof/>
          <w:sz w:val="24"/>
          <w:szCs w:val="24"/>
        </w:rPr>
        <w:t>Udruženje građana ,,Žil Vern’’, uz finansijsku pomoć Gradske uprave za omladinu i sport, drugu godinu zaredom organizovao je Festival svetla i muzike na Novom naselju. Proteklog vikenda u manifestaciji “Žilvernovske novonaseljske iluminacije” jednako su uživali žitelji ovog dela</w:t>
      </w:r>
      <w:r w:rsidRPr="00FE033A">
        <w:rPr>
          <w:rFonts w:ascii="Times New Roman" w:eastAsia="Times New Roman" w:hAnsi="Times New Roman" w:cs="Times New Roman"/>
          <w:noProof/>
          <w:sz w:val="24"/>
          <w:szCs w:val="24"/>
        </w:rPr>
        <w:t xml:space="preserve"> grada, ali i svi ostali posetioci. Manifestacija je otvorena u petak nastupom cirkuskih umetnika i rok koncertom, a nastavljena u subotu velikom povorkom lampiona. Završni dan festivala, nedelju, obeležio je muzički nastupi pod prozorima i u dvorištima. Ovogodišnje izdanje festivala započelo je u petak uveče koncertom mladih pevača “Kulturnog skloništa”, a zatim je usledio i performans cirkuske grupe “Zlatna grana”. Cirkuzanti su u svom vatrenom nastupu pokazali zavidnu veštinu i oduševili sve prisutne, a posebno najmlađe posetioce. Aktivnosti predviđene za petak su zaokružene koncertom mladih novosadskih rok bendova u Udruženju muzičara i ljubitelja dobre muzike ”Sklonište”. Nastupili su “Golaz”, “Against the odds”, “Get off my property”, kao i VIS “Glave”, kojima je to bio oproštajni nastup nakon tri godine zajedničkog rada.</w:t>
      </w:r>
    </w:p>
    <w:p w:rsidR="00FE033A" w:rsidRDefault="00FE033A" w:rsidP="00983B0C">
      <w:pPr>
        <w:spacing w:after="0" w:line="240" w:lineRule="auto"/>
        <w:ind w:firstLine="720"/>
        <w:jc w:val="both"/>
        <w:rPr>
          <w:rFonts w:ascii="Times New Roman" w:eastAsia="Times New Roman" w:hAnsi="Times New Roman" w:cs="Times New Roman"/>
          <w:noProof/>
          <w:sz w:val="24"/>
          <w:szCs w:val="24"/>
        </w:rPr>
      </w:pPr>
      <w:r w:rsidRPr="00FE033A">
        <w:rPr>
          <w:rFonts w:ascii="Times New Roman" w:eastAsia="Times New Roman" w:hAnsi="Times New Roman" w:cs="Times New Roman"/>
          <w:noProof/>
          <w:sz w:val="24"/>
          <w:szCs w:val="24"/>
        </w:rPr>
        <w:t xml:space="preserve">Središnji događaj festivala – šetnja lampiona – održana je u subotu. Nakon okupljanja u dvorištu Ulice Đorđa Nikšića Johana, povorka je prošla duž Novog naselja i završila se izložbom svih lampiona. U njoj su učestvovali mališani iz pet novosadskih osnovnih škola, koji su sami izradili svoje lampione, na kreativnim radionicama održanim tokom prethodnih meseci. Izložbu, kojoj je prisustvovalo oko 1.000 ljudi, propratio je nastup cirkuske grupe ,”Flonj” – umetnika koji plešu sa vatrenim kuglama i štapovima. Zajedno sa lampionima oni su osvetlili ovaj, inače mračan, deo Naselja. Najpopularniji za slikanje bili su veliki lampioni u obliku aviona, traktora, kornjače, Ajfelovog tornja, ali i naše Sat-kule sa Petrovaradinske tvrđave. -  Zahvaljujemo se svim učesnicima, komšijama i prijateljima koji su nam pomogli da festival protekne u predivnoj </w:t>
      </w:r>
      <w:r w:rsidRPr="00FE033A">
        <w:rPr>
          <w:rFonts w:ascii="Times New Roman" w:eastAsia="Times New Roman" w:hAnsi="Times New Roman" w:cs="Times New Roman"/>
          <w:noProof/>
          <w:sz w:val="24"/>
          <w:szCs w:val="24"/>
        </w:rPr>
        <w:lastRenderedPageBreak/>
        <w:t>atmosferi. Naše drage komšije uživale su u brojnim nastupima. Bilo je to prelepo druženje, koje ćemo nastaviti i naredne godine - istakla je Jelena Glamočanin, direktor festivala.</w:t>
      </w:r>
    </w:p>
    <w:p w:rsidR="00FE033A" w:rsidRPr="00983B0C" w:rsidRDefault="00FE033A" w:rsidP="00983B0C">
      <w:pPr>
        <w:spacing w:after="0" w:line="240" w:lineRule="auto"/>
        <w:rPr>
          <w:rFonts w:ascii="Times New Roman" w:eastAsia="Times New Roman" w:hAnsi="Times New Roman" w:cs="Times New Roman"/>
          <w:noProof/>
          <w:sz w:val="24"/>
          <w:szCs w:val="24"/>
        </w:rPr>
      </w:pPr>
    </w:p>
    <w:p w:rsidR="002A3C0E" w:rsidRPr="002A3C0E" w:rsidRDefault="002A3C0E" w:rsidP="002A3C0E">
      <w:pPr>
        <w:spacing w:after="0" w:line="240" w:lineRule="auto"/>
        <w:jc w:val="center"/>
        <w:rPr>
          <w:rFonts w:ascii="Times New Roman" w:eastAsia="Times New Roman" w:hAnsi="Times New Roman" w:cs="Times New Roman"/>
          <w:b/>
          <w:noProof/>
          <w:color w:val="0000CC"/>
          <w:sz w:val="28"/>
          <w:szCs w:val="24"/>
        </w:rPr>
      </w:pPr>
      <w:r w:rsidRPr="002A3C0E">
        <w:rPr>
          <w:rFonts w:ascii="Times New Roman" w:eastAsia="Times New Roman" w:hAnsi="Times New Roman" w:cs="Times New Roman"/>
          <w:b/>
          <w:noProof/>
          <w:color w:val="0000CC"/>
          <w:sz w:val="28"/>
          <w:szCs w:val="24"/>
        </w:rPr>
        <w:t>Vršac: Pozorišne predstave za decu</w:t>
      </w:r>
    </w:p>
    <w:p w:rsidR="002A3C0E" w:rsidRPr="002A3C0E" w:rsidRDefault="002A3C0E" w:rsidP="002A3C0E">
      <w:pPr>
        <w:spacing w:after="0" w:line="240" w:lineRule="auto"/>
        <w:jc w:val="both"/>
        <w:rPr>
          <w:rFonts w:ascii="Times New Roman" w:eastAsia="Times New Roman" w:hAnsi="Times New Roman" w:cs="Times New Roman"/>
          <w:noProof/>
          <w:sz w:val="24"/>
          <w:szCs w:val="24"/>
        </w:rPr>
      </w:pPr>
    </w:p>
    <w:p w:rsidR="002A3C0E" w:rsidRPr="002A3C0E" w:rsidRDefault="002A3C0E" w:rsidP="002A3C0E">
      <w:pPr>
        <w:spacing w:after="0" w:line="240" w:lineRule="auto"/>
        <w:ind w:firstLine="720"/>
        <w:jc w:val="both"/>
        <w:rPr>
          <w:rFonts w:ascii="Times New Roman" w:eastAsia="Times New Roman" w:hAnsi="Times New Roman" w:cs="Times New Roman"/>
          <w:noProof/>
          <w:sz w:val="24"/>
          <w:szCs w:val="24"/>
        </w:rPr>
      </w:pPr>
      <w:r w:rsidRPr="002A3C0E">
        <w:rPr>
          <w:rFonts w:ascii="Times New Roman" w:eastAsia="Times New Roman" w:hAnsi="Times New Roman" w:cs="Times New Roman"/>
          <w:noProof/>
          <w:sz w:val="24"/>
          <w:szCs w:val="24"/>
        </w:rPr>
        <w:t>Najmlađa pozorišna publika u Vršcu ubuduće će vikendom imati mogućnost da gleda dečije predstave. Prva premijera u ovoj godini održana je  u nedelju.</w:t>
      </w:r>
      <w:r w:rsidRPr="002A3C0E">
        <w:rPr>
          <w:rFonts w:ascii="Times New Roman" w:eastAsia="Times New Roman" w:hAnsi="Times New Roman" w:cs="Times New Roman"/>
          <w:noProof/>
          <w:sz w:val="24"/>
          <w:szCs w:val="24"/>
        </w:rPr>
        <w:tab/>
      </w:r>
      <w:hyperlink r:id="rId20" w:history="1">
        <w:r w:rsidRPr="002A3C0E">
          <w:rPr>
            <w:rFonts w:ascii="Times New Roman" w:eastAsia="Times New Roman" w:hAnsi="Times New Roman" w:cs="Times New Roman"/>
            <w:noProof/>
            <w:color w:val="0000FF"/>
            <w:sz w:val="24"/>
            <w:szCs w:val="24"/>
            <w:u w:val="single"/>
          </w:rPr>
          <w:t>http://www.youtube.com/watch?v=BCvHcLwDRRI</w:t>
        </w:r>
      </w:hyperlink>
    </w:p>
    <w:p w:rsidR="002A3C0E" w:rsidRPr="002A3C0E" w:rsidRDefault="002A3C0E" w:rsidP="002A3C0E">
      <w:pPr>
        <w:spacing w:after="0" w:line="240" w:lineRule="auto"/>
        <w:rPr>
          <w:rFonts w:ascii="Times New Roman" w:eastAsia="Times New Roman" w:hAnsi="Times New Roman" w:cs="Times New Roman"/>
          <w:sz w:val="24"/>
          <w:szCs w:val="24"/>
        </w:rPr>
      </w:pPr>
    </w:p>
    <w:p w:rsidR="002A3C0E" w:rsidRPr="002A3C0E" w:rsidRDefault="002A3C0E" w:rsidP="002A3C0E">
      <w:pPr>
        <w:spacing w:after="0" w:line="240" w:lineRule="auto"/>
        <w:jc w:val="center"/>
        <w:rPr>
          <w:rFonts w:ascii="Times New Roman" w:eastAsia="Times New Roman" w:hAnsi="Times New Roman" w:cs="Times New Roman"/>
          <w:b/>
          <w:noProof/>
          <w:color w:val="0000CC"/>
          <w:sz w:val="28"/>
          <w:szCs w:val="24"/>
        </w:rPr>
      </w:pPr>
      <w:r w:rsidRPr="002A3C0E">
        <w:rPr>
          <w:rFonts w:ascii="Times New Roman" w:eastAsia="Times New Roman" w:hAnsi="Times New Roman" w:cs="Times New Roman"/>
          <w:b/>
          <w:noProof/>
          <w:color w:val="0000CC"/>
          <w:sz w:val="28"/>
          <w:szCs w:val="24"/>
        </w:rPr>
        <w:t>Sreća stimuliše zdrav život dece u Srbiji</w:t>
      </w:r>
    </w:p>
    <w:p w:rsidR="002A3C0E" w:rsidRPr="002A3C0E" w:rsidRDefault="002A3C0E" w:rsidP="002A3C0E">
      <w:pPr>
        <w:spacing w:after="0" w:line="240" w:lineRule="auto"/>
        <w:jc w:val="both"/>
        <w:rPr>
          <w:rFonts w:ascii="Times New Roman" w:eastAsia="Times New Roman" w:hAnsi="Times New Roman" w:cs="Times New Roman"/>
          <w:noProof/>
          <w:color w:val="000000"/>
          <w:sz w:val="24"/>
          <w:szCs w:val="24"/>
        </w:rPr>
      </w:pPr>
    </w:p>
    <w:p w:rsidR="002A3C0E" w:rsidRPr="002A3C0E" w:rsidRDefault="002A3C0E" w:rsidP="002A3C0E">
      <w:pPr>
        <w:spacing w:after="0" w:line="240" w:lineRule="auto"/>
        <w:ind w:firstLine="720"/>
        <w:jc w:val="both"/>
        <w:rPr>
          <w:rFonts w:ascii="Times New Roman" w:eastAsia="Times New Roman" w:hAnsi="Times New Roman" w:cs="Times New Roman"/>
          <w:bCs/>
          <w:noProof/>
          <w:sz w:val="24"/>
          <w:szCs w:val="24"/>
        </w:rPr>
      </w:pPr>
      <w:r w:rsidRPr="002A3C0E">
        <w:rPr>
          <w:rFonts w:ascii="Times New Roman" w:eastAsia="Times New Roman" w:hAnsi="Times New Roman" w:cs="Times New Roman"/>
          <w:noProof/>
          <w:color w:val="000000"/>
          <w:sz w:val="24"/>
          <w:szCs w:val="24"/>
        </w:rPr>
        <w:t>Marko Milanović iz Centra za istraživanje javnih politika tvrdi da sreća kod dece stimuliše zdrav život i životne navike. "Jer ono što je utvrđeno je u stvari, ako su roditelji i deca srećni, to je stimulativno pitanje za razvoj deteta. To je ono što dovodi do svega što mi od dece očekujemo, a to je da budu uspešni, da budu dobri roditelji, da budu tolerantni … sve što se vezuje za jedan zdrav razvoj", navodi Milanović. U UNICEF-u kažu da su kroz istraživanje želeli da utvrde šta je to dobro u našem društvu kako bi se uočene vrednosti podstakle i kod drugih porodica. Istraživanje o sreći u porodicama sa decom u Srbiji važno je i za kreiranje javnih politika, smatraju stručnjaci. Porodični saradnik jedna je od novih usluga u sistemu socijalne zaštite koja se trenutno testira u Srbiji.</w:t>
      </w:r>
      <w:r w:rsidRPr="002A3C0E">
        <w:rPr>
          <w:rFonts w:ascii="Times New Roman" w:eastAsia="Times New Roman" w:hAnsi="Times New Roman" w:cs="Times New Roman"/>
          <w:b/>
          <w:bCs/>
          <w:i/>
          <w:noProof/>
          <w:color w:val="0000CC"/>
          <w:sz w:val="24"/>
          <w:szCs w:val="24"/>
        </w:rPr>
        <w:t>(Press Clipping)</w:t>
      </w:r>
    </w:p>
    <w:p w:rsidR="002A3C0E" w:rsidRDefault="002A3C0E" w:rsidP="002A3C0E">
      <w:pPr>
        <w:spacing w:after="0" w:line="240" w:lineRule="auto"/>
        <w:rPr>
          <w:rFonts w:ascii="Times New Roman" w:eastAsia="Times New Roman" w:hAnsi="Times New Roman" w:cs="Times New Roman"/>
          <w:sz w:val="24"/>
          <w:szCs w:val="24"/>
        </w:rPr>
      </w:pPr>
    </w:p>
    <w:p w:rsidR="004C39F9" w:rsidRPr="004C39F9" w:rsidRDefault="004C39F9" w:rsidP="004C39F9">
      <w:pPr>
        <w:spacing w:after="0" w:line="240" w:lineRule="auto"/>
        <w:jc w:val="center"/>
        <w:rPr>
          <w:rFonts w:ascii="Times New Roman" w:eastAsia="Times New Roman" w:hAnsi="Times New Roman" w:cs="Times New Roman"/>
          <w:b/>
          <w:color w:val="FF0000"/>
          <w:sz w:val="28"/>
          <w:szCs w:val="24"/>
        </w:rPr>
      </w:pPr>
      <w:r w:rsidRPr="004C39F9">
        <w:rPr>
          <w:rFonts w:ascii="Times New Roman" w:eastAsia="Times New Roman" w:hAnsi="Times New Roman" w:cs="Times New Roman"/>
          <w:b/>
          <w:color w:val="FF0000"/>
          <w:sz w:val="28"/>
          <w:szCs w:val="24"/>
        </w:rPr>
        <w:t>Štrajk advokata odložio suđenje inspektoru</w:t>
      </w:r>
    </w:p>
    <w:p w:rsidR="004C39F9" w:rsidRDefault="004C39F9" w:rsidP="004C39F9">
      <w:pPr>
        <w:spacing w:after="0" w:line="240" w:lineRule="auto"/>
        <w:rPr>
          <w:rFonts w:ascii="Times New Roman" w:eastAsia="Times New Roman" w:hAnsi="Times New Roman" w:cs="Times New Roman"/>
          <w:sz w:val="24"/>
          <w:szCs w:val="24"/>
        </w:rPr>
      </w:pPr>
    </w:p>
    <w:p w:rsidR="004C39F9" w:rsidRPr="004C39F9" w:rsidRDefault="004C39F9" w:rsidP="004C39F9">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Štrajk advokata</w:t>
      </w:r>
      <w:r w:rsidRPr="004C39F9">
        <w:rPr>
          <w:rFonts w:ascii="Times New Roman" w:eastAsia="Times New Roman" w:hAnsi="Times New Roman" w:cs="Times New Roman"/>
          <w:sz w:val="24"/>
          <w:szCs w:val="24"/>
        </w:rPr>
        <w:t xml:space="preserve"> je odložio početak suđenja Veselinu Kercu, građevinskom inspektoru nadležnom za kontrolu diskoteke "Kontrast" u kojoj je u požaru 1. aprila 2012. stradalo šestoro mladih.BrankoMiladinović, otacTamareMiladinović, jedneodžrtava u požaru, </w:t>
      </w:r>
      <w:r>
        <w:rPr>
          <w:rFonts w:ascii="Times New Roman" w:eastAsia="Times New Roman" w:hAnsi="Times New Roman" w:cs="Times New Roman"/>
          <w:sz w:val="24"/>
          <w:szCs w:val="24"/>
        </w:rPr>
        <w:t>pre</w:t>
      </w:r>
      <w:r w:rsidRPr="004C39F9">
        <w:rPr>
          <w:rFonts w:ascii="Times New Roman" w:eastAsia="Times New Roman" w:hAnsi="Times New Roman" w:cs="Times New Roman"/>
          <w:sz w:val="24"/>
          <w:szCs w:val="24"/>
        </w:rPr>
        <w:t>juče je u imeporodicaOsnovnomjavnomtužilaštvupredaozahtevzaizmenuilidopunuoptužnogpredlogaprotivovoggrađevinskoginspektora. Roditelajižrtavasmtaraju da biKeractrebalo da odgovaraizanesavestan rad u službi, zbogpropustanadzora.</w:t>
      </w:r>
    </w:p>
    <w:p w:rsidR="004C39F9" w:rsidRPr="002A3C0E" w:rsidRDefault="004C39F9" w:rsidP="004C39F9">
      <w:pPr>
        <w:spacing w:after="0" w:line="240" w:lineRule="auto"/>
        <w:jc w:val="both"/>
        <w:rPr>
          <w:rFonts w:ascii="Times New Roman" w:eastAsia="Times New Roman" w:hAnsi="Times New Roman" w:cs="Times New Roman"/>
          <w:sz w:val="24"/>
          <w:szCs w:val="24"/>
        </w:rPr>
      </w:pPr>
    </w:p>
    <w:p w:rsidR="002A3C0E" w:rsidRPr="002A3C0E" w:rsidRDefault="002A3C0E" w:rsidP="002A3C0E">
      <w:pPr>
        <w:spacing w:after="0" w:line="240" w:lineRule="auto"/>
        <w:jc w:val="center"/>
        <w:rPr>
          <w:rFonts w:ascii="Times New Roman" w:eastAsia="Times New Roman" w:hAnsi="Times New Roman" w:cs="Times New Roman"/>
          <w:b/>
          <w:noProof/>
          <w:sz w:val="28"/>
          <w:szCs w:val="24"/>
        </w:rPr>
      </w:pPr>
      <w:r w:rsidRPr="002A3C0E">
        <w:rPr>
          <w:rFonts w:ascii="Times New Roman" w:eastAsia="Times New Roman" w:hAnsi="Times New Roman" w:cs="Times New Roman"/>
          <w:b/>
          <w:noProof/>
          <w:color w:val="FF0000"/>
          <w:sz w:val="28"/>
          <w:szCs w:val="24"/>
        </w:rPr>
        <w:t>Reproduktivno zdravlje mladih je sve više ugroženo</w:t>
      </w:r>
    </w:p>
    <w:p w:rsidR="002A3C0E" w:rsidRPr="002A3C0E" w:rsidRDefault="002A3C0E" w:rsidP="002A3C0E">
      <w:pPr>
        <w:spacing w:before="100" w:beforeAutospacing="1" w:after="100" w:afterAutospacing="1" w:line="240" w:lineRule="auto"/>
        <w:ind w:firstLine="720"/>
        <w:jc w:val="both"/>
        <w:rPr>
          <w:rFonts w:ascii="Times New Roman" w:eastAsia="Times New Roman" w:hAnsi="Times New Roman" w:cs="Times New Roman"/>
          <w:noProof/>
          <w:sz w:val="24"/>
          <w:szCs w:val="24"/>
        </w:rPr>
      </w:pPr>
      <w:r w:rsidRPr="002A3C0E">
        <w:rPr>
          <w:rFonts w:ascii="Times New Roman" w:eastAsia="Times New Roman" w:hAnsi="Times New Roman" w:cs="Times New Roman"/>
          <w:noProof/>
          <w:sz w:val="24"/>
          <w:szCs w:val="24"/>
        </w:rPr>
        <w:t>Na Svetski dan kontracepcije, Srbija se suočava sa poražavajućom statistkom - manje od 10 posto adolescenata koristi kontracepciju. Trudnoću godišnje prekine između tri i šest hiljada devojaka. Reproduktivno zdravlje mladih je sve više ugroženo, pre svega jer o tome ne znaju dovoljno, upozoravaju lekari. Kako bi pomogli mladima u školama u Vojvodini uveden je poseban predmet. Da adolescenti sa svojom seksualnošću ne bi bili na Vi, a da roditelji ne bi crveneli i izbegavali razgovore o toj temi Vojvodina je prošle školske godine u 10 srednjih škola uvela predmet Zdravstveno vaspitanje o reproduktivnom zdravlju. Projekat je sada proširen na 66 srednjih škola. Prema rečima učenika koji su pohađali nastavu kažu da su na interesantan način, često i kroz šale učili kako da brinu o svom zdravlju. Jovanka Terzić, profesorka biologije u Gimnaziji "Isidora Sekulić" kaže da deca generalno kada dođu u srednju školu nemaju maltene nikakvo znanje o reproduktivnom zdravlju. "To nam pokazuje inicijalni test koji rade na početku tako da posle obavljenih predavanja njihovo znanje je daleko bolje i kvalitetnije", kaže profesorka Terzić.</w:t>
      </w:r>
    </w:p>
    <w:p w:rsidR="002A3C0E" w:rsidRPr="002A3C0E" w:rsidRDefault="002A3C0E" w:rsidP="002A3C0E">
      <w:pPr>
        <w:spacing w:after="0" w:line="240" w:lineRule="auto"/>
        <w:jc w:val="center"/>
        <w:rPr>
          <w:rFonts w:ascii="Times New Roman" w:eastAsia="Times New Roman" w:hAnsi="Times New Roman" w:cs="Times New Roman"/>
          <w:b/>
          <w:bCs/>
          <w:noProof/>
          <w:color w:val="FF0000"/>
          <w:sz w:val="28"/>
          <w:szCs w:val="24"/>
        </w:rPr>
      </w:pPr>
      <w:r w:rsidRPr="002A3C0E">
        <w:rPr>
          <w:rFonts w:ascii="Times New Roman" w:eastAsia="Times New Roman" w:hAnsi="Times New Roman" w:cs="Times New Roman"/>
          <w:b/>
          <w:bCs/>
          <w:noProof/>
          <w:color w:val="FF0000"/>
          <w:sz w:val="28"/>
          <w:szCs w:val="24"/>
        </w:rPr>
        <w:lastRenderedPageBreak/>
        <w:t>Šta dovodi do poremećaja u ponašanju mladih</w:t>
      </w:r>
      <w:r>
        <w:rPr>
          <w:rFonts w:ascii="Times New Roman" w:eastAsia="Times New Roman" w:hAnsi="Times New Roman" w:cs="Times New Roman"/>
          <w:b/>
          <w:bCs/>
          <w:noProof/>
          <w:color w:val="FF0000"/>
          <w:sz w:val="28"/>
          <w:szCs w:val="24"/>
        </w:rPr>
        <w:t>?</w:t>
      </w:r>
    </w:p>
    <w:p w:rsidR="002A3C0E" w:rsidRPr="002A3C0E" w:rsidRDefault="002A3C0E" w:rsidP="002A3C0E">
      <w:pPr>
        <w:spacing w:after="0" w:line="240" w:lineRule="auto"/>
        <w:jc w:val="both"/>
        <w:rPr>
          <w:rFonts w:ascii="Times New Roman" w:eastAsia="Times New Roman" w:hAnsi="Times New Roman" w:cs="Times New Roman"/>
          <w:b/>
          <w:bCs/>
          <w:noProof/>
          <w:sz w:val="24"/>
          <w:szCs w:val="24"/>
        </w:rPr>
      </w:pPr>
    </w:p>
    <w:p w:rsidR="002A3C0E" w:rsidRPr="002A3C0E" w:rsidRDefault="00F012D8" w:rsidP="002A3C0E">
      <w:pPr>
        <w:spacing w:after="0" w:line="240" w:lineRule="auto"/>
        <w:ind w:firstLine="720"/>
        <w:jc w:val="both"/>
        <w:rPr>
          <w:rFonts w:ascii="Times New Roman" w:eastAsia="Times New Roman" w:hAnsi="Times New Roman" w:cs="Times New Roman"/>
          <w:bCs/>
          <w:noProof/>
          <w:sz w:val="24"/>
          <w:szCs w:val="24"/>
        </w:rPr>
      </w:pPr>
      <w:r w:rsidRPr="002A3C0E">
        <w:rPr>
          <w:rFonts w:ascii="Times New Roman" w:eastAsia="Times New Roman" w:hAnsi="Times New Roman" w:cs="Times New Roman"/>
          <w:bCs/>
          <w:noProof/>
          <w:sz w:val="24"/>
          <w:szCs w:val="24"/>
        </w:rPr>
        <w:drawing>
          <wp:anchor distT="0" distB="0" distL="114300" distR="114300" simplePos="0" relativeHeight="251664384" behindDoc="1" locked="0" layoutInCell="1" allowOverlap="1">
            <wp:simplePos x="0" y="0"/>
            <wp:positionH relativeFrom="column">
              <wp:posOffset>3900805</wp:posOffset>
            </wp:positionH>
            <wp:positionV relativeFrom="paragraph">
              <wp:posOffset>196850</wp:posOffset>
            </wp:positionV>
            <wp:extent cx="1985645" cy="1372235"/>
            <wp:effectExtent l="0" t="0" r="0" b="0"/>
            <wp:wrapTight wrapText="bothSides">
              <wp:wrapPolygon edited="0">
                <wp:start x="0" y="0"/>
                <wp:lineTo x="0" y="21290"/>
                <wp:lineTo x="21344" y="21290"/>
                <wp:lineTo x="21344" y="0"/>
                <wp:lineTo x="0" y="0"/>
              </wp:wrapPolygon>
            </wp:wrapTight>
            <wp:docPr id="4" name="Picture 4" descr="http://www.dnevnik.rs/sites/default/files/imagecache/Slika-vest/untitled-1_11.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untitled-1_11.jpg">
                      <a:hlinkClick r:id="rId21"/>
                    </pic:cNvPr>
                    <pic:cNvPicPr>
                      <a:picLocks noChangeAspect="1" noChangeArrowheads="1"/>
                    </pic:cNvPicPr>
                  </pic:nvPicPr>
                  <pic:blipFill>
                    <a:blip r:embed="rId2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85645" cy="1372235"/>
                    </a:xfrm>
                    <a:prstGeom prst="rect">
                      <a:avLst/>
                    </a:prstGeom>
                    <a:noFill/>
                    <a:ln>
                      <a:noFill/>
                    </a:ln>
                  </pic:spPr>
                </pic:pic>
              </a:graphicData>
            </a:graphic>
          </wp:anchor>
        </w:drawing>
      </w:r>
      <w:r w:rsidR="002A3C0E" w:rsidRPr="002A3C0E">
        <w:rPr>
          <w:rFonts w:ascii="Times New Roman" w:eastAsia="Times New Roman" w:hAnsi="Times New Roman" w:cs="Times New Roman"/>
          <w:bCs/>
          <w:noProof/>
          <w:sz w:val="24"/>
          <w:szCs w:val="24"/>
        </w:rPr>
        <w:t>Prema oceni Biljane Kikić Grujić, koordinatorke Centra za prevenciju devijantnog ponašanja kod mladih, porodica, škola, vršnjačke grupe i mediji, faktori su koji utiču na poremećaj ponašanja kod mladih. Kao ilustraciju poremećenog sistema vrednosti ona navodi da su danas mladi koji vrše nasilje “in”, a da su pre samo deceniju bili odbacivani kao nepoželjni. Demografkinja Biljana Spasić, koja je nedavno objavila knjigu “Kuda ide naša omladina”, objašnjava za “Dnevnik” da su u savremenoj porodici u Srbiji nestale vrednosti pravde, ljubavi, vrline, čestitosti i poverenja. Ona ističe da je sunovrat naše porodice počeo posle Drugog svetskog rata, kada smo pogled okrenuli ka modernom svetu, ne bismo li na srušenim temljima našeg sazidali njihove obrasce ponašanja. - No, u tome se nismo snašli, pošto smo u prelasku iz patrijahalnog u moderan život načinili strašnu grešku. Zaboravlja se da prvo moralno vaspitanje, pojmove i norme čovek dobija upravo u porodici. Roditelji koji svoju decu nisu vaspitali na moralnim i duhovnim vrednostima, danas plaćaju cenu – jer više ne znaju koje vrline da prenesu na svoju decu. Takođe, ne znaju šta treba da zabrane svojim potomcima i kako da ih sačuvaju od opasnosti savremenog dobra – kaže Biljana Spasić.</w:t>
      </w:r>
    </w:p>
    <w:p w:rsidR="002A3C0E" w:rsidRPr="002A3C0E" w:rsidRDefault="002A3C0E" w:rsidP="002A3C0E">
      <w:pPr>
        <w:spacing w:after="0" w:line="240" w:lineRule="auto"/>
        <w:rPr>
          <w:rFonts w:ascii="Times New Roman" w:eastAsia="Times New Roman" w:hAnsi="Times New Roman" w:cs="Times New Roman"/>
          <w:sz w:val="24"/>
          <w:szCs w:val="24"/>
        </w:rPr>
      </w:pPr>
    </w:p>
    <w:p w:rsidR="004C39F9" w:rsidRPr="004C39F9" w:rsidRDefault="004C39F9" w:rsidP="004C39F9">
      <w:pPr>
        <w:spacing w:after="0" w:line="240" w:lineRule="auto"/>
        <w:jc w:val="center"/>
        <w:rPr>
          <w:rFonts w:ascii="Times New Roman" w:eastAsia="Times New Roman" w:hAnsi="Times New Roman" w:cs="Times New Roman"/>
          <w:b/>
          <w:bCs/>
          <w:color w:val="FF0000"/>
          <w:sz w:val="28"/>
          <w:szCs w:val="24"/>
        </w:rPr>
      </w:pPr>
      <w:r w:rsidRPr="004C39F9">
        <w:rPr>
          <w:rFonts w:ascii="Times New Roman" w:eastAsia="Times New Roman" w:hAnsi="Times New Roman" w:cs="Times New Roman"/>
          <w:b/>
          <w:bCs/>
          <w:color w:val="FF0000"/>
          <w:sz w:val="28"/>
          <w:szCs w:val="24"/>
        </w:rPr>
        <w:t>44.000 đakaposlatokućizbogpretnjebombom</w:t>
      </w:r>
    </w:p>
    <w:p w:rsidR="004C39F9" w:rsidRPr="004C39F9" w:rsidRDefault="004C39F9" w:rsidP="004C39F9">
      <w:pPr>
        <w:spacing w:after="0" w:line="240" w:lineRule="auto"/>
        <w:jc w:val="both"/>
        <w:rPr>
          <w:rFonts w:ascii="Times New Roman" w:eastAsia="Times New Roman" w:hAnsi="Times New Roman" w:cs="Times New Roman"/>
          <w:bCs/>
          <w:sz w:val="24"/>
          <w:szCs w:val="24"/>
        </w:rPr>
      </w:pPr>
    </w:p>
    <w:p w:rsidR="002A3C0E" w:rsidRDefault="004C39F9" w:rsidP="004C39F9">
      <w:pPr>
        <w:spacing w:after="0" w:line="240" w:lineRule="auto"/>
        <w:ind w:firstLine="720"/>
        <w:jc w:val="both"/>
        <w:rPr>
          <w:rFonts w:ascii="Times New Roman" w:eastAsia="Times New Roman" w:hAnsi="Times New Roman" w:cs="Times New Roman"/>
          <w:bCs/>
          <w:sz w:val="24"/>
          <w:szCs w:val="24"/>
        </w:rPr>
      </w:pPr>
      <w:r w:rsidRPr="004C39F9">
        <w:rPr>
          <w:rFonts w:ascii="Times New Roman" w:eastAsia="Times New Roman" w:hAnsi="Times New Roman" w:cs="Times New Roman"/>
          <w:bCs/>
          <w:sz w:val="24"/>
          <w:szCs w:val="24"/>
        </w:rPr>
        <w:t>Oko 44.000 đakaju</w:t>
      </w:r>
      <w:r>
        <w:rPr>
          <w:rFonts w:ascii="Times New Roman" w:eastAsia="Times New Roman" w:hAnsi="Times New Roman" w:cs="Times New Roman"/>
          <w:bCs/>
          <w:sz w:val="24"/>
          <w:szCs w:val="24"/>
        </w:rPr>
        <w:t>čeujutro</w:t>
      </w:r>
      <w:r w:rsidRPr="004C39F9">
        <w:rPr>
          <w:rFonts w:ascii="Times New Roman" w:eastAsia="Times New Roman" w:hAnsi="Times New Roman" w:cs="Times New Roman"/>
          <w:bCs/>
          <w:sz w:val="24"/>
          <w:szCs w:val="24"/>
        </w:rPr>
        <w:t xml:space="preserve"> je vraćenokući u centralnomjapanskomgraduHamamacu, pošto je 101 osnovnaškolazatvorenazbogpretnjebombom, saopštila je policija.Vlastisuzatvorileškolenakonšto je muškaractelefonomjavio da je ostavioeksplozi</w:t>
      </w:r>
      <w:r>
        <w:rPr>
          <w:rFonts w:ascii="Times New Roman" w:eastAsia="Times New Roman" w:hAnsi="Times New Roman" w:cs="Times New Roman"/>
          <w:bCs/>
          <w:sz w:val="24"/>
          <w:szCs w:val="24"/>
        </w:rPr>
        <w:t>v u osnovnojškoli u Hamamacuu.</w:t>
      </w:r>
      <w:r w:rsidRPr="004C39F9">
        <w:rPr>
          <w:rFonts w:ascii="Times New Roman" w:eastAsia="Times New Roman" w:hAnsi="Times New Roman" w:cs="Times New Roman"/>
          <w:bCs/>
          <w:sz w:val="24"/>
          <w:szCs w:val="24"/>
        </w:rPr>
        <w:t>Policija je proverilasvakuškolu u gradu, poštočoveknijeprecizirao o kojoj je reč.</w:t>
      </w:r>
    </w:p>
    <w:p w:rsidR="00F012D8" w:rsidRDefault="00F012D8" w:rsidP="004C39F9">
      <w:pPr>
        <w:spacing w:after="0" w:line="240" w:lineRule="auto"/>
        <w:ind w:firstLine="720"/>
        <w:jc w:val="both"/>
        <w:rPr>
          <w:rFonts w:ascii="Times New Roman" w:eastAsia="Times New Roman" w:hAnsi="Times New Roman" w:cs="Times New Roman"/>
          <w:bCs/>
          <w:sz w:val="24"/>
          <w:szCs w:val="24"/>
        </w:rPr>
      </w:pPr>
    </w:p>
    <w:p w:rsidR="008B7456" w:rsidRPr="00336A1D" w:rsidRDefault="008B7456" w:rsidP="008B7456">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336A1D">
        <w:rPr>
          <w:rFonts w:ascii="Brush Script MT" w:eastAsia="Times New Roman" w:hAnsi="Brush Script MT" w:cs="Times New Roman"/>
          <w:color w:val="FF00FF"/>
          <w:sz w:val="44"/>
          <w:szCs w:val="44"/>
          <w:lang w:val="sr-Latn-CS"/>
        </w:rPr>
        <w:t>Jo</w:t>
      </w:r>
      <w:r w:rsidRPr="00336A1D">
        <w:rPr>
          <w:rFonts w:ascii="Brush Script MT" w:eastAsia="Times New Roman" w:hAnsi="Brush Script MT" w:cs="Times New Roman"/>
          <w:color w:val="FF00FF"/>
          <w:sz w:val="44"/>
          <w:szCs w:val="44"/>
        </w:rPr>
        <w:t xml:space="preserve">š </w:t>
      </w:r>
      <w:r w:rsidRPr="00336A1D">
        <w:rPr>
          <w:rFonts w:ascii="Brush Script MT" w:eastAsia="Times New Roman" w:hAnsi="Brush Script MT" w:cs="Times New Roman"/>
          <w:color w:val="FF00FF"/>
          <w:sz w:val="44"/>
          <w:szCs w:val="44"/>
          <w:lang w:val="sr-Latn-CS"/>
        </w:rPr>
        <w:t xml:space="preserve">vesti iz obrazovanja </w:t>
      </w:r>
      <w:r w:rsidRPr="00336A1D">
        <w:rPr>
          <w:rFonts w:ascii="Times New Roman" w:eastAsia="Times New Roman" w:hAnsi="Times New Roman" w:cs="Times New Roman"/>
          <w:b/>
          <w:i/>
          <w:color w:val="FF00FF"/>
          <w:sz w:val="32"/>
          <w:szCs w:val="32"/>
        </w:rPr>
        <w:t>č</w:t>
      </w:r>
      <w:r w:rsidRPr="00336A1D">
        <w:rPr>
          <w:rFonts w:ascii="Brush Script MT" w:eastAsia="Times New Roman" w:hAnsi="Brush Script MT" w:cs="Times New Roman"/>
          <w:color w:val="FF00FF"/>
          <w:sz w:val="44"/>
          <w:szCs w:val="44"/>
        </w:rPr>
        <w:t>itajte</w:t>
      </w:r>
      <w:r w:rsidRPr="00336A1D">
        <w:rPr>
          <w:rFonts w:ascii="Brush Script MT" w:eastAsia="Times New Roman" w:hAnsi="Brush Script MT" w:cs="Times New Roman"/>
          <w:color w:val="FF00FF"/>
          <w:sz w:val="44"/>
          <w:szCs w:val="44"/>
          <w:lang w:val="sr-Latn-CS"/>
        </w:rPr>
        <w:t>na na</w:t>
      </w:r>
      <w:r w:rsidRPr="00336A1D">
        <w:rPr>
          <w:rFonts w:ascii="Brush Script MT" w:eastAsia="Times New Roman" w:hAnsi="Brush Script MT" w:cs="Times New Roman"/>
          <w:color w:val="FF00FF"/>
          <w:sz w:val="44"/>
          <w:szCs w:val="44"/>
        </w:rPr>
        <w:t>š</w:t>
      </w:r>
      <w:r w:rsidRPr="00336A1D">
        <w:rPr>
          <w:rFonts w:ascii="Brush Script MT" w:eastAsia="Times New Roman" w:hAnsi="Brush Script MT" w:cs="Times New Roman"/>
          <w:color w:val="FF00FF"/>
          <w:sz w:val="44"/>
          <w:szCs w:val="44"/>
          <w:lang w:val="sr-Latn-CS"/>
        </w:rPr>
        <w:t>em sajtu</w:t>
      </w:r>
      <w:hyperlink r:id="rId23" w:history="1">
        <w:r w:rsidRPr="00336A1D">
          <w:rPr>
            <w:rFonts w:ascii="Brush Script MT" w:eastAsiaTheme="majorEastAsia" w:hAnsi="Brush Script MT" w:cs="Times New Roman"/>
            <w:i/>
            <w:color w:val="0000FF"/>
            <w:sz w:val="44"/>
            <w:szCs w:val="44"/>
            <w:u w:val="single"/>
            <w:lang w:val="sr-Latn-CS"/>
          </w:rPr>
          <w:t>www</w:t>
        </w:r>
        <w:r w:rsidRPr="00336A1D">
          <w:rPr>
            <w:rFonts w:ascii="Brush Script MT" w:eastAsiaTheme="majorEastAsia" w:hAnsi="Brush Script MT" w:cs="Times New Roman"/>
            <w:i/>
            <w:color w:val="0000FF"/>
            <w:sz w:val="44"/>
            <w:szCs w:val="44"/>
            <w:u w:val="single"/>
          </w:rPr>
          <w:t>.</w:t>
        </w:r>
        <w:r w:rsidRPr="00336A1D">
          <w:rPr>
            <w:rFonts w:ascii="Brush Script MT" w:eastAsiaTheme="majorEastAsia" w:hAnsi="Brush Script MT" w:cs="Times New Roman"/>
            <w:i/>
            <w:color w:val="0000FF"/>
            <w:sz w:val="44"/>
            <w:szCs w:val="44"/>
            <w:u w:val="single"/>
            <w:lang w:val="sr-Latn-CS"/>
          </w:rPr>
          <w:t>srpss</w:t>
        </w:r>
        <w:r w:rsidRPr="00336A1D">
          <w:rPr>
            <w:rFonts w:ascii="Brush Script MT" w:eastAsiaTheme="majorEastAsia" w:hAnsi="Brush Script MT" w:cs="Times New Roman"/>
            <w:i/>
            <w:color w:val="0000FF"/>
            <w:sz w:val="44"/>
            <w:szCs w:val="44"/>
            <w:u w:val="single"/>
          </w:rPr>
          <w:t>.</w:t>
        </w:r>
        <w:r w:rsidRPr="00336A1D">
          <w:rPr>
            <w:rFonts w:ascii="Brush Script MT" w:eastAsiaTheme="majorEastAsia" w:hAnsi="Brush Script MT" w:cs="Times New Roman"/>
            <w:i/>
            <w:color w:val="0000FF"/>
            <w:sz w:val="44"/>
            <w:szCs w:val="44"/>
            <w:u w:val="single"/>
            <w:lang w:val="sr-Latn-CS"/>
          </w:rPr>
          <w:t>org</w:t>
        </w:r>
        <w:r w:rsidRPr="00336A1D">
          <w:rPr>
            <w:rFonts w:ascii="Brush Script MT" w:eastAsiaTheme="majorEastAsia" w:hAnsi="Brush Script MT" w:cs="Times New Roman"/>
            <w:i/>
            <w:color w:val="0000FF"/>
            <w:sz w:val="44"/>
            <w:szCs w:val="44"/>
            <w:u w:val="single"/>
          </w:rPr>
          <w:t>.</w:t>
        </w:r>
        <w:r w:rsidRPr="00336A1D">
          <w:rPr>
            <w:rFonts w:ascii="Brush Script MT" w:eastAsiaTheme="majorEastAsia" w:hAnsi="Brush Script MT" w:cs="Times New Roman"/>
            <w:i/>
            <w:color w:val="0000FF"/>
            <w:sz w:val="44"/>
            <w:szCs w:val="44"/>
            <w:u w:val="single"/>
            <w:lang w:val="sr-Latn-CS"/>
          </w:rPr>
          <w:t>rs</w:t>
        </w:r>
      </w:hyperlink>
      <w:r w:rsidRPr="00336A1D">
        <w:rPr>
          <w:rFonts w:ascii="Brush Script MT" w:eastAsia="Times New Roman" w:hAnsi="Brush Script MT" w:cs="Times New Roman"/>
          <w:i/>
          <w:color w:val="0000FF"/>
          <w:sz w:val="44"/>
          <w:szCs w:val="44"/>
        </w:rPr>
        <w:t>,</w:t>
      </w:r>
      <w:r w:rsidRPr="00336A1D">
        <w:rPr>
          <w:rFonts w:ascii="Brush Script MT" w:eastAsia="Times New Roman" w:hAnsi="Brush Script MT" w:cs="Times New Roman"/>
          <w:color w:val="FF00FF"/>
          <w:sz w:val="44"/>
          <w:szCs w:val="44"/>
          <w:lang w:val="sr-Latn-CS"/>
        </w:rPr>
        <w:t>a vesti iz javnog sektora na na</w:t>
      </w:r>
      <w:r w:rsidRPr="00336A1D">
        <w:rPr>
          <w:rFonts w:ascii="Brush Script MT" w:eastAsia="Times New Roman" w:hAnsi="Brush Script MT" w:cs="Times New Roman"/>
          <w:color w:val="FF00FF"/>
          <w:sz w:val="44"/>
          <w:szCs w:val="44"/>
        </w:rPr>
        <w:t>š</w:t>
      </w:r>
      <w:r w:rsidRPr="00336A1D">
        <w:rPr>
          <w:rFonts w:ascii="Brush Script MT" w:eastAsia="Times New Roman" w:hAnsi="Brush Script MT" w:cs="Times New Roman"/>
          <w:color w:val="FF00FF"/>
          <w:sz w:val="44"/>
          <w:szCs w:val="44"/>
          <w:lang w:val="sr-Latn-CS"/>
        </w:rPr>
        <w:t>em sajtu</w:t>
      </w:r>
      <w:hyperlink r:id="rId24" w:history="1">
        <w:r w:rsidRPr="00336A1D">
          <w:rPr>
            <w:rFonts w:ascii="Brush Script MT" w:eastAsiaTheme="majorEastAsia" w:hAnsi="Brush Script MT" w:cs="Times New Roman"/>
            <w:i/>
            <w:color w:val="0000FF"/>
            <w:sz w:val="44"/>
            <w:szCs w:val="44"/>
            <w:u w:val="single"/>
            <w:lang w:val="sr-Latn-CS"/>
          </w:rPr>
          <w:t>www</w:t>
        </w:r>
        <w:r w:rsidRPr="00336A1D">
          <w:rPr>
            <w:rFonts w:ascii="Brush Script MT" w:eastAsiaTheme="majorEastAsia" w:hAnsi="Brush Script MT" w:cs="Times New Roman"/>
            <w:i/>
            <w:color w:val="0000FF"/>
            <w:sz w:val="44"/>
            <w:szCs w:val="44"/>
            <w:u w:val="single"/>
          </w:rPr>
          <w:t>.</w:t>
        </w:r>
        <w:r w:rsidRPr="00336A1D">
          <w:rPr>
            <w:rFonts w:ascii="Brush Script MT" w:eastAsiaTheme="majorEastAsia" w:hAnsi="Brush Script MT" w:cs="Times New Roman"/>
            <w:i/>
            <w:color w:val="0000FF"/>
            <w:sz w:val="44"/>
            <w:szCs w:val="44"/>
            <w:u w:val="single"/>
            <w:lang w:val="sr-Latn-CS"/>
          </w:rPr>
          <w:t>nsjs</w:t>
        </w:r>
        <w:r w:rsidRPr="00336A1D">
          <w:rPr>
            <w:rFonts w:ascii="Brush Script MT" w:eastAsiaTheme="majorEastAsia" w:hAnsi="Brush Script MT" w:cs="Times New Roman"/>
            <w:i/>
            <w:color w:val="0000FF"/>
            <w:sz w:val="44"/>
            <w:szCs w:val="44"/>
            <w:u w:val="single"/>
          </w:rPr>
          <w:t>.</w:t>
        </w:r>
        <w:r w:rsidRPr="00336A1D">
          <w:rPr>
            <w:rFonts w:ascii="Brush Script MT" w:eastAsiaTheme="majorEastAsia" w:hAnsi="Brush Script MT" w:cs="Times New Roman"/>
            <w:i/>
            <w:color w:val="0000FF"/>
            <w:sz w:val="44"/>
            <w:szCs w:val="44"/>
            <w:u w:val="single"/>
            <w:lang w:val="sr-Latn-CS"/>
          </w:rPr>
          <w:t>org</w:t>
        </w:r>
        <w:r w:rsidRPr="00336A1D">
          <w:rPr>
            <w:rFonts w:ascii="Brush Script MT" w:eastAsiaTheme="majorEastAsia" w:hAnsi="Brush Script MT" w:cs="Times New Roman"/>
            <w:i/>
            <w:color w:val="0000FF"/>
            <w:sz w:val="44"/>
            <w:szCs w:val="44"/>
            <w:u w:val="single"/>
          </w:rPr>
          <w:t>.</w:t>
        </w:r>
        <w:r w:rsidRPr="00336A1D">
          <w:rPr>
            <w:rFonts w:ascii="Brush Script MT" w:eastAsiaTheme="majorEastAsia" w:hAnsi="Brush Script MT" w:cs="Times New Roman"/>
            <w:i/>
            <w:color w:val="0000FF"/>
            <w:sz w:val="44"/>
            <w:szCs w:val="44"/>
            <w:u w:val="single"/>
            <w:lang w:val="sr-Latn-CS"/>
          </w:rPr>
          <w:t>rs</w:t>
        </w:r>
      </w:hyperlink>
      <w:r w:rsidRPr="00336A1D">
        <w:rPr>
          <w:rFonts w:ascii="Brush Script MT" w:eastAsia="Times New Roman" w:hAnsi="Brush Script MT" w:cs="Times New Roman"/>
          <w:i/>
          <w:color w:val="0000FF"/>
          <w:sz w:val="44"/>
          <w:szCs w:val="44"/>
        </w:rPr>
        <w:t xml:space="preserve"> .</w:t>
      </w:r>
    </w:p>
    <w:p w:rsidR="008B7456" w:rsidRPr="00336A1D" w:rsidRDefault="008B7456" w:rsidP="008B7456">
      <w:pPr>
        <w:spacing w:after="0" w:line="240" w:lineRule="auto"/>
        <w:jc w:val="center"/>
        <w:rPr>
          <w:rFonts w:ascii="Times New Roman" w:eastAsia="Times New Roman" w:hAnsi="Times New Roman" w:cs="Times New Roman"/>
          <w:sz w:val="24"/>
          <w:szCs w:val="24"/>
        </w:rPr>
      </w:pPr>
      <w:r w:rsidRPr="00336A1D">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8B7456" w:rsidRPr="00336A1D" w:rsidRDefault="008B7456" w:rsidP="008B7456">
      <w:pPr>
        <w:rPr>
          <w:noProof/>
        </w:rPr>
      </w:pPr>
    </w:p>
    <w:p w:rsidR="008B7456" w:rsidRDefault="008B7456" w:rsidP="008B7456"/>
    <w:p w:rsidR="006B53FF" w:rsidRDefault="006B53FF"/>
    <w:sectPr w:rsidR="006B53FF" w:rsidSect="00527FE1">
      <w:footerReference w:type="default" r:id="rId2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0153" w:rsidRDefault="00860153">
      <w:pPr>
        <w:spacing w:after="0" w:line="240" w:lineRule="auto"/>
      </w:pPr>
      <w:r>
        <w:separator/>
      </w:r>
    </w:p>
  </w:endnote>
  <w:endnote w:type="continuationSeparator" w:id="1">
    <w:p w:rsidR="00860153" w:rsidRDefault="008601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742171"/>
      <w:docPartObj>
        <w:docPartGallery w:val="Page Numbers (Bottom of Page)"/>
        <w:docPartUnique/>
      </w:docPartObj>
    </w:sdtPr>
    <w:sdtEndPr>
      <w:rPr>
        <w:rFonts w:ascii="Times New Roman" w:hAnsi="Times New Roman" w:cs="Times New Roman"/>
        <w:sz w:val="24"/>
      </w:rPr>
    </w:sdtEndPr>
    <w:sdtContent>
      <w:p w:rsidR="002E356B" w:rsidRPr="004D27CD" w:rsidRDefault="004E5D8D">
        <w:pPr>
          <w:pStyle w:val="Footer"/>
          <w:jc w:val="right"/>
          <w:rPr>
            <w:rFonts w:ascii="Times New Roman" w:hAnsi="Times New Roman" w:cs="Times New Roman"/>
            <w:sz w:val="24"/>
          </w:rPr>
        </w:pPr>
        <w:r w:rsidRPr="004D27CD">
          <w:rPr>
            <w:rFonts w:ascii="Times New Roman" w:hAnsi="Times New Roman" w:cs="Times New Roman"/>
            <w:sz w:val="24"/>
          </w:rPr>
          <w:fldChar w:fldCharType="begin"/>
        </w:r>
        <w:r w:rsidR="008B7456" w:rsidRPr="004D27CD">
          <w:rPr>
            <w:rFonts w:ascii="Times New Roman" w:hAnsi="Times New Roman" w:cs="Times New Roman"/>
            <w:sz w:val="24"/>
          </w:rPr>
          <w:instrText xml:space="preserve"> PAGE   \* MERGEFORMAT </w:instrText>
        </w:r>
        <w:r w:rsidRPr="004D27CD">
          <w:rPr>
            <w:rFonts w:ascii="Times New Roman" w:hAnsi="Times New Roman" w:cs="Times New Roman"/>
            <w:sz w:val="24"/>
          </w:rPr>
          <w:fldChar w:fldCharType="separate"/>
        </w:r>
        <w:r w:rsidR="00E2013C">
          <w:rPr>
            <w:rFonts w:ascii="Times New Roman" w:hAnsi="Times New Roman" w:cs="Times New Roman"/>
            <w:noProof/>
            <w:sz w:val="24"/>
          </w:rPr>
          <w:t>1</w:t>
        </w:r>
        <w:r w:rsidRPr="004D27CD">
          <w:rPr>
            <w:rFonts w:ascii="Times New Roman" w:hAnsi="Times New Roman" w:cs="Times New Roman"/>
            <w:sz w:val="24"/>
          </w:rPr>
          <w:fldChar w:fldCharType="end"/>
        </w:r>
      </w:p>
    </w:sdtContent>
  </w:sdt>
  <w:p w:rsidR="002E356B" w:rsidRDefault="008601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0153" w:rsidRDefault="00860153">
      <w:pPr>
        <w:spacing w:after="0" w:line="240" w:lineRule="auto"/>
      </w:pPr>
      <w:r>
        <w:separator/>
      </w:r>
    </w:p>
  </w:footnote>
  <w:footnote w:type="continuationSeparator" w:id="1">
    <w:p w:rsidR="00860153" w:rsidRDefault="0086015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A429E"/>
    <w:multiLevelType w:val="multilevel"/>
    <w:tmpl w:val="EB023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4AC6CF6"/>
    <w:multiLevelType w:val="multilevel"/>
    <w:tmpl w:val="E3E68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B7456"/>
    <w:rsid w:val="000D1D68"/>
    <w:rsid w:val="00261729"/>
    <w:rsid w:val="002A3C0E"/>
    <w:rsid w:val="002C163C"/>
    <w:rsid w:val="004C39F9"/>
    <w:rsid w:val="004E5D8D"/>
    <w:rsid w:val="00567EEE"/>
    <w:rsid w:val="006B53FF"/>
    <w:rsid w:val="007A0AC7"/>
    <w:rsid w:val="0085166B"/>
    <w:rsid w:val="00860153"/>
    <w:rsid w:val="008B7456"/>
    <w:rsid w:val="009563A1"/>
    <w:rsid w:val="00CE025A"/>
    <w:rsid w:val="00D223B6"/>
    <w:rsid w:val="00E2013C"/>
    <w:rsid w:val="00ED055B"/>
    <w:rsid w:val="00ED288B"/>
    <w:rsid w:val="00F012D8"/>
    <w:rsid w:val="00F90F26"/>
    <w:rsid w:val="00FC4F06"/>
    <w:rsid w:val="00FE033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45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B745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B7456"/>
  </w:style>
  <w:style w:type="character" w:styleId="Hyperlink">
    <w:name w:val="Hyperlink"/>
    <w:basedOn w:val="DefaultParagraphFont"/>
    <w:uiPriority w:val="99"/>
    <w:unhideWhenUsed/>
    <w:rsid w:val="008B7456"/>
    <w:rPr>
      <w:color w:val="0000FF" w:themeColor="hyperlink"/>
      <w:u w:val="single"/>
    </w:rPr>
  </w:style>
  <w:style w:type="paragraph" w:styleId="BalloonText">
    <w:name w:val="Balloon Text"/>
    <w:basedOn w:val="Normal"/>
    <w:link w:val="BalloonTextChar"/>
    <w:uiPriority w:val="99"/>
    <w:semiHidden/>
    <w:unhideWhenUsed/>
    <w:rsid w:val="00FE03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03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456"/>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B745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B7456"/>
    <w:rPr>
      <w:lang w:val="sr-Latn-RS"/>
    </w:rPr>
  </w:style>
  <w:style w:type="character" w:styleId="Hyperlink">
    <w:name w:val="Hyperlink"/>
    <w:basedOn w:val="DefaultParagraphFont"/>
    <w:uiPriority w:val="99"/>
    <w:unhideWhenUsed/>
    <w:rsid w:val="008B7456"/>
    <w:rPr>
      <w:color w:val="0000FF" w:themeColor="hyperlink"/>
      <w:u w:val="single"/>
    </w:rPr>
  </w:style>
  <w:style w:type="paragraph" w:styleId="BalloonText">
    <w:name w:val="Balloon Text"/>
    <w:basedOn w:val="Normal"/>
    <w:link w:val="BalloonTextChar"/>
    <w:uiPriority w:val="99"/>
    <w:semiHidden/>
    <w:unhideWhenUsed/>
    <w:rsid w:val="00FE03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033A"/>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divs>
    <w:div w:id="556817723">
      <w:bodyDiv w:val="1"/>
      <w:marLeft w:val="0"/>
      <w:marRight w:val="0"/>
      <w:marTop w:val="0"/>
      <w:marBottom w:val="0"/>
      <w:divBdr>
        <w:top w:val="none" w:sz="0" w:space="0" w:color="auto"/>
        <w:left w:val="none" w:sz="0" w:space="0" w:color="auto"/>
        <w:bottom w:val="none" w:sz="0" w:space="0" w:color="auto"/>
        <w:right w:val="none" w:sz="0" w:space="0" w:color="auto"/>
      </w:divBdr>
      <w:divsChild>
        <w:div w:id="610939418">
          <w:marLeft w:val="0"/>
          <w:marRight w:val="0"/>
          <w:marTop w:val="0"/>
          <w:marBottom w:val="0"/>
          <w:divBdr>
            <w:top w:val="none" w:sz="0" w:space="0" w:color="auto"/>
            <w:left w:val="none" w:sz="0" w:space="0" w:color="auto"/>
            <w:bottom w:val="none" w:sz="0" w:space="0" w:color="auto"/>
            <w:right w:val="none" w:sz="0" w:space="0" w:color="auto"/>
          </w:divBdr>
        </w:div>
      </w:divsChild>
    </w:div>
    <w:div w:id="656568399">
      <w:bodyDiv w:val="1"/>
      <w:marLeft w:val="0"/>
      <w:marRight w:val="0"/>
      <w:marTop w:val="0"/>
      <w:marBottom w:val="0"/>
      <w:divBdr>
        <w:top w:val="none" w:sz="0" w:space="0" w:color="auto"/>
        <w:left w:val="none" w:sz="0" w:space="0" w:color="auto"/>
        <w:bottom w:val="none" w:sz="0" w:space="0" w:color="auto"/>
        <w:right w:val="none" w:sz="0" w:space="0" w:color="auto"/>
      </w:divBdr>
      <w:divsChild>
        <w:div w:id="741148193">
          <w:marLeft w:val="0"/>
          <w:marRight w:val="0"/>
          <w:marTop w:val="0"/>
          <w:marBottom w:val="0"/>
          <w:divBdr>
            <w:top w:val="none" w:sz="0" w:space="0" w:color="auto"/>
            <w:left w:val="none" w:sz="0" w:space="0" w:color="auto"/>
            <w:bottom w:val="none" w:sz="0" w:space="0" w:color="auto"/>
            <w:right w:val="none" w:sz="0" w:space="0" w:color="auto"/>
          </w:divBdr>
        </w:div>
      </w:divsChild>
    </w:div>
    <w:div w:id="825167511">
      <w:bodyDiv w:val="1"/>
      <w:marLeft w:val="0"/>
      <w:marRight w:val="0"/>
      <w:marTop w:val="0"/>
      <w:marBottom w:val="0"/>
      <w:divBdr>
        <w:top w:val="none" w:sz="0" w:space="0" w:color="auto"/>
        <w:left w:val="none" w:sz="0" w:space="0" w:color="auto"/>
        <w:bottom w:val="none" w:sz="0" w:space="0" w:color="auto"/>
        <w:right w:val="none" w:sz="0" w:space="0" w:color="auto"/>
      </w:divBdr>
      <w:divsChild>
        <w:div w:id="1538657779">
          <w:marLeft w:val="0"/>
          <w:marRight w:val="0"/>
          <w:marTop w:val="0"/>
          <w:marBottom w:val="0"/>
          <w:divBdr>
            <w:top w:val="none" w:sz="0" w:space="0" w:color="auto"/>
            <w:left w:val="none" w:sz="0" w:space="0" w:color="auto"/>
            <w:bottom w:val="none" w:sz="0" w:space="0" w:color="auto"/>
            <w:right w:val="none" w:sz="0" w:space="0" w:color="auto"/>
          </w:divBdr>
          <w:divsChild>
            <w:div w:id="1972393631">
              <w:marLeft w:val="0"/>
              <w:marRight w:val="0"/>
              <w:marTop w:val="0"/>
              <w:marBottom w:val="150"/>
              <w:divBdr>
                <w:top w:val="none" w:sz="0" w:space="0" w:color="auto"/>
                <w:left w:val="none" w:sz="0" w:space="0" w:color="auto"/>
                <w:bottom w:val="none" w:sz="0" w:space="0" w:color="auto"/>
                <w:right w:val="none" w:sz="0" w:space="0" w:color="auto"/>
              </w:divBdr>
              <w:divsChild>
                <w:div w:id="1425565893">
                  <w:marLeft w:val="0"/>
                  <w:marRight w:val="0"/>
                  <w:marTop w:val="0"/>
                  <w:marBottom w:val="0"/>
                  <w:divBdr>
                    <w:top w:val="none" w:sz="0" w:space="0" w:color="auto"/>
                    <w:left w:val="none" w:sz="0" w:space="0" w:color="auto"/>
                    <w:bottom w:val="none" w:sz="0" w:space="0" w:color="auto"/>
                    <w:right w:val="none" w:sz="0" w:space="0" w:color="auto"/>
                  </w:divBdr>
                  <w:divsChild>
                    <w:div w:id="15000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7364">
              <w:marLeft w:val="75"/>
              <w:marRight w:val="0"/>
              <w:marTop w:val="0"/>
              <w:marBottom w:val="450"/>
              <w:divBdr>
                <w:top w:val="none" w:sz="0" w:space="0" w:color="auto"/>
                <w:left w:val="none" w:sz="0" w:space="0" w:color="auto"/>
                <w:bottom w:val="none" w:sz="0" w:space="0" w:color="auto"/>
                <w:right w:val="none" w:sz="0" w:space="0" w:color="auto"/>
              </w:divBdr>
              <w:divsChild>
                <w:div w:id="452865921">
                  <w:marLeft w:val="0"/>
                  <w:marRight w:val="0"/>
                  <w:marTop w:val="0"/>
                  <w:marBottom w:val="0"/>
                  <w:divBdr>
                    <w:top w:val="none" w:sz="0" w:space="0" w:color="auto"/>
                    <w:left w:val="none" w:sz="0" w:space="0" w:color="auto"/>
                    <w:bottom w:val="none" w:sz="0" w:space="0" w:color="auto"/>
                    <w:right w:val="none" w:sz="0" w:space="0" w:color="auto"/>
                  </w:divBdr>
                  <w:divsChild>
                    <w:div w:id="1562711766">
                      <w:marLeft w:val="0"/>
                      <w:marRight w:val="0"/>
                      <w:marTop w:val="0"/>
                      <w:marBottom w:val="0"/>
                      <w:divBdr>
                        <w:top w:val="none" w:sz="0" w:space="0" w:color="auto"/>
                        <w:left w:val="none" w:sz="0" w:space="0" w:color="auto"/>
                        <w:bottom w:val="none" w:sz="0" w:space="0" w:color="auto"/>
                        <w:right w:val="none" w:sz="0" w:space="0" w:color="auto"/>
                      </w:divBdr>
                      <w:divsChild>
                        <w:div w:id="1816410936">
                          <w:marLeft w:val="0"/>
                          <w:marRight w:val="0"/>
                          <w:marTop w:val="0"/>
                          <w:marBottom w:val="0"/>
                          <w:divBdr>
                            <w:top w:val="none" w:sz="0" w:space="0" w:color="auto"/>
                            <w:left w:val="none" w:sz="0" w:space="0" w:color="auto"/>
                            <w:bottom w:val="none" w:sz="0" w:space="0" w:color="auto"/>
                            <w:right w:val="none" w:sz="0" w:space="0" w:color="auto"/>
                          </w:divBdr>
                          <w:divsChild>
                            <w:div w:id="1230388939">
                              <w:marLeft w:val="0"/>
                              <w:marRight w:val="0"/>
                              <w:marTop w:val="0"/>
                              <w:marBottom w:val="0"/>
                              <w:divBdr>
                                <w:top w:val="none" w:sz="0" w:space="0" w:color="auto"/>
                                <w:left w:val="none" w:sz="0" w:space="0" w:color="auto"/>
                                <w:bottom w:val="none" w:sz="0" w:space="0" w:color="auto"/>
                                <w:right w:val="none" w:sz="0" w:space="0" w:color="auto"/>
                              </w:divBdr>
                              <w:divsChild>
                                <w:div w:id="704250785">
                                  <w:marLeft w:val="0"/>
                                  <w:marRight w:val="0"/>
                                  <w:marTop w:val="0"/>
                                  <w:marBottom w:val="0"/>
                                  <w:divBdr>
                                    <w:top w:val="none" w:sz="0" w:space="0" w:color="auto"/>
                                    <w:left w:val="none" w:sz="0" w:space="0" w:color="auto"/>
                                    <w:bottom w:val="none" w:sz="0" w:space="0" w:color="auto"/>
                                    <w:right w:val="none" w:sz="0" w:space="0" w:color="auto"/>
                                  </w:divBdr>
                                </w:div>
                              </w:divsChild>
                            </w:div>
                            <w:div w:id="1348285867">
                              <w:marLeft w:val="0"/>
                              <w:marRight w:val="0"/>
                              <w:marTop w:val="0"/>
                              <w:marBottom w:val="0"/>
                              <w:divBdr>
                                <w:top w:val="none" w:sz="0" w:space="0" w:color="auto"/>
                                <w:left w:val="none" w:sz="0" w:space="0" w:color="auto"/>
                                <w:bottom w:val="none" w:sz="0" w:space="0" w:color="auto"/>
                                <w:right w:val="none" w:sz="0" w:space="0" w:color="auto"/>
                              </w:divBdr>
                              <w:divsChild>
                                <w:div w:id="29892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0110556">
      <w:bodyDiv w:val="1"/>
      <w:marLeft w:val="0"/>
      <w:marRight w:val="0"/>
      <w:marTop w:val="0"/>
      <w:marBottom w:val="0"/>
      <w:divBdr>
        <w:top w:val="none" w:sz="0" w:space="0" w:color="auto"/>
        <w:left w:val="none" w:sz="0" w:space="0" w:color="auto"/>
        <w:bottom w:val="none" w:sz="0" w:space="0" w:color="auto"/>
        <w:right w:val="none" w:sz="0" w:space="0" w:color="auto"/>
      </w:divBdr>
      <w:divsChild>
        <w:div w:id="16472445">
          <w:marLeft w:val="0"/>
          <w:marRight w:val="0"/>
          <w:marTop w:val="0"/>
          <w:marBottom w:val="0"/>
          <w:divBdr>
            <w:top w:val="none" w:sz="0" w:space="0" w:color="auto"/>
            <w:left w:val="none" w:sz="0" w:space="0" w:color="auto"/>
            <w:bottom w:val="none" w:sz="0" w:space="0" w:color="auto"/>
            <w:right w:val="none" w:sz="0" w:space="0" w:color="auto"/>
          </w:divBdr>
        </w:div>
      </w:divsChild>
    </w:div>
    <w:div w:id="1437600869">
      <w:bodyDiv w:val="1"/>
      <w:marLeft w:val="0"/>
      <w:marRight w:val="0"/>
      <w:marTop w:val="0"/>
      <w:marBottom w:val="0"/>
      <w:divBdr>
        <w:top w:val="none" w:sz="0" w:space="0" w:color="auto"/>
        <w:left w:val="none" w:sz="0" w:space="0" w:color="auto"/>
        <w:bottom w:val="none" w:sz="0" w:space="0" w:color="auto"/>
        <w:right w:val="none" w:sz="0" w:space="0" w:color="auto"/>
      </w:divBdr>
      <w:divsChild>
        <w:div w:id="1528904170">
          <w:marLeft w:val="0"/>
          <w:marRight w:val="0"/>
          <w:marTop w:val="0"/>
          <w:marBottom w:val="150"/>
          <w:divBdr>
            <w:top w:val="none" w:sz="0" w:space="0" w:color="auto"/>
            <w:left w:val="none" w:sz="0" w:space="0" w:color="auto"/>
            <w:bottom w:val="none" w:sz="0" w:space="0" w:color="auto"/>
            <w:right w:val="none" w:sz="0" w:space="0" w:color="auto"/>
          </w:divBdr>
          <w:divsChild>
            <w:div w:id="551308576">
              <w:marLeft w:val="0"/>
              <w:marRight w:val="0"/>
              <w:marTop w:val="0"/>
              <w:marBottom w:val="0"/>
              <w:divBdr>
                <w:top w:val="none" w:sz="0" w:space="0" w:color="auto"/>
                <w:left w:val="none" w:sz="0" w:space="0" w:color="auto"/>
                <w:bottom w:val="none" w:sz="0" w:space="0" w:color="auto"/>
                <w:right w:val="none" w:sz="0" w:space="0" w:color="auto"/>
              </w:divBdr>
              <w:divsChild>
                <w:div w:id="46520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930928">
          <w:marLeft w:val="75"/>
          <w:marRight w:val="0"/>
          <w:marTop w:val="0"/>
          <w:marBottom w:val="450"/>
          <w:divBdr>
            <w:top w:val="none" w:sz="0" w:space="0" w:color="auto"/>
            <w:left w:val="none" w:sz="0" w:space="0" w:color="auto"/>
            <w:bottom w:val="none" w:sz="0" w:space="0" w:color="auto"/>
            <w:right w:val="none" w:sz="0" w:space="0" w:color="auto"/>
          </w:divBdr>
          <w:divsChild>
            <w:div w:id="638076342">
              <w:marLeft w:val="0"/>
              <w:marRight w:val="0"/>
              <w:marTop w:val="0"/>
              <w:marBottom w:val="0"/>
              <w:divBdr>
                <w:top w:val="none" w:sz="0" w:space="0" w:color="auto"/>
                <w:left w:val="none" w:sz="0" w:space="0" w:color="auto"/>
                <w:bottom w:val="none" w:sz="0" w:space="0" w:color="auto"/>
                <w:right w:val="none" w:sz="0" w:space="0" w:color="auto"/>
              </w:divBdr>
              <w:divsChild>
                <w:div w:id="1900094841">
                  <w:marLeft w:val="0"/>
                  <w:marRight w:val="0"/>
                  <w:marTop w:val="0"/>
                  <w:marBottom w:val="0"/>
                  <w:divBdr>
                    <w:top w:val="none" w:sz="0" w:space="0" w:color="auto"/>
                    <w:left w:val="none" w:sz="0" w:space="0" w:color="auto"/>
                    <w:bottom w:val="none" w:sz="0" w:space="0" w:color="auto"/>
                    <w:right w:val="none" w:sz="0" w:space="0" w:color="auto"/>
                  </w:divBdr>
                  <w:divsChild>
                    <w:div w:id="1376739528">
                      <w:marLeft w:val="0"/>
                      <w:marRight w:val="0"/>
                      <w:marTop w:val="0"/>
                      <w:marBottom w:val="0"/>
                      <w:divBdr>
                        <w:top w:val="none" w:sz="0" w:space="0" w:color="auto"/>
                        <w:left w:val="none" w:sz="0" w:space="0" w:color="auto"/>
                        <w:bottom w:val="none" w:sz="0" w:space="0" w:color="auto"/>
                        <w:right w:val="none" w:sz="0" w:space="0" w:color="auto"/>
                      </w:divBdr>
                      <w:divsChild>
                        <w:div w:id="219753611">
                          <w:marLeft w:val="0"/>
                          <w:marRight w:val="0"/>
                          <w:marTop w:val="0"/>
                          <w:marBottom w:val="0"/>
                          <w:divBdr>
                            <w:top w:val="none" w:sz="0" w:space="0" w:color="auto"/>
                            <w:left w:val="none" w:sz="0" w:space="0" w:color="auto"/>
                            <w:bottom w:val="none" w:sz="0" w:space="0" w:color="auto"/>
                            <w:right w:val="none" w:sz="0" w:space="0" w:color="auto"/>
                          </w:divBdr>
                          <w:divsChild>
                            <w:div w:id="498694046">
                              <w:marLeft w:val="0"/>
                              <w:marRight w:val="0"/>
                              <w:marTop w:val="0"/>
                              <w:marBottom w:val="0"/>
                              <w:divBdr>
                                <w:top w:val="none" w:sz="0" w:space="0" w:color="auto"/>
                                <w:left w:val="none" w:sz="0" w:space="0" w:color="auto"/>
                                <w:bottom w:val="none" w:sz="0" w:space="0" w:color="auto"/>
                                <w:right w:val="none" w:sz="0" w:space="0" w:color="auto"/>
                              </w:divBdr>
                            </w:div>
                          </w:divsChild>
                        </w:div>
                        <w:div w:id="980496339">
                          <w:marLeft w:val="0"/>
                          <w:marRight w:val="0"/>
                          <w:marTop w:val="0"/>
                          <w:marBottom w:val="0"/>
                          <w:divBdr>
                            <w:top w:val="none" w:sz="0" w:space="0" w:color="auto"/>
                            <w:left w:val="none" w:sz="0" w:space="0" w:color="auto"/>
                            <w:bottom w:val="none" w:sz="0" w:space="0" w:color="auto"/>
                            <w:right w:val="none" w:sz="0" w:space="0" w:color="auto"/>
                          </w:divBdr>
                          <w:divsChild>
                            <w:div w:id="140930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marko-skoric.jpg" TargetMode="External"/><Relationship Id="rId18" Type="http://schemas.openxmlformats.org/officeDocument/2006/relationships/hyperlink" Target="http://www.dnevnik.rs/sites/default/files/17-ns-festval1.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dnevnik.rs/sites/default/files/untitled-1_11.jpg"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youtube.com/watch?v=BCvHcLwDRRI"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16-ns-audio.jpg" TargetMode="External"/><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dnevnik.rs/sites/default/files/12-brucosi-3.jpg" TargetMode="External"/><Relationship Id="rId23" Type="http://schemas.openxmlformats.org/officeDocument/2006/relationships/hyperlink" Target="http://www.srpss.org.rs" TargetMode="Externa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4156C-7ED2-436C-9065-2A668097A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3975</Words>
  <Characters>22661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3</cp:revision>
  <dcterms:created xsi:type="dcterms:W3CDTF">2014-09-30T13:03:00Z</dcterms:created>
  <dcterms:modified xsi:type="dcterms:W3CDTF">2014-09-30T13:04:00Z</dcterms:modified>
</cp:coreProperties>
</file>